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7A" w:rsidRPr="00B83F0A" w:rsidRDefault="00197B1A" w:rsidP="007F07B9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B83F0A">
        <w:rPr>
          <w:rFonts w:ascii="HGPｺﾞｼｯｸE" w:eastAsia="HGPｺﾞｼｯｸE" w:hAnsi="HGPｺﾞｼｯｸE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F7857B7" wp14:editId="16C9B783">
            <wp:simplePos x="0" y="0"/>
            <wp:positionH relativeFrom="column">
              <wp:posOffset>-575310</wp:posOffset>
            </wp:positionH>
            <wp:positionV relativeFrom="paragraph">
              <wp:posOffset>-736600</wp:posOffset>
            </wp:positionV>
            <wp:extent cx="1390650" cy="5238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7B9" w:rsidRPr="00B83F0A">
        <w:rPr>
          <w:rFonts w:ascii="HGPｺﾞｼｯｸE" w:eastAsia="HGPｺﾞｼｯｸE" w:hAnsi="HGPｺﾞｼｯｸE" w:hint="eastAsia"/>
          <w:sz w:val="32"/>
          <w:szCs w:val="32"/>
        </w:rPr>
        <w:t>尾鷲市エリアワンセグ専用受信端末</w:t>
      </w:r>
      <w:r w:rsidR="00B83F0A" w:rsidRPr="00B83F0A">
        <w:rPr>
          <w:rFonts w:ascii="HGPｺﾞｼｯｸE" w:eastAsia="HGPｺﾞｼｯｸE" w:hAnsi="HGPｺﾞｼｯｸE" w:hint="eastAsia"/>
          <w:sz w:val="32"/>
          <w:szCs w:val="32"/>
        </w:rPr>
        <w:t>機</w:t>
      </w:r>
      <w:r w:rsidR="007F07B9" w:rsidRPr="00B83F0A">
        <w:rPr>
          <w:rFonts w:ascii="HGPｺﾞｼｯｸE" w:eastAsia="HGPｺﾞｼｯｸE" w:hAnsi="HGPｺﾞｼｯｸE" w:hint="eastAsia"/>
          <w:sz w:val="32"/>
          <w:szCs w:val="32"/>
        </w:rPr>
        <w:t>の</w:t>
      </w:r>
      <w:r w:rsidR="00B83F0A" w:rsidRPr="00B83F0A">
        <w:rPr>
          <w:rFonts w:ascii="HGPｺﾞｼｯｸE" w:eastAsia="HGPｺﾞｼｯｸE" w:hAnsi="HGPｺﾞｼｯｸE" w:hint="eastAsia"/>
          <w:sz w:val="32"/>
          <w:szCs w:val="32"/>
        </w:rPr>
        <w:t>無償</w:t>
      </w:r>
      <w:r w:rsidR="007F07B9" w:rsidRPr="00B83F0A">
        <w:rPr>
          <w:rFonts w:ascii="HGPｺﾞｼｯｸE" w:eastAsia="HGPｺﾞｼｯｸE" w:hAnsi="HGPｺﾞｼｯｸE" w:hint="eastAsia"/>
          <w:sz w:val="32"/>
          <w:szCs w:val="32"/>
        </w:rPr>
        <w:t>貸与について</w:t>
      </w:r>
    </w:p>
    <w:p w:rsidR="00B83F0A" w:rsidRPr="00B83F0A" w:rsidRDefault="00404853" w:rsidP="00404853">
      <w:pPr>
        <w:jc w:val="left"/>
        <w:rPr>
          <w:b/>
          <w:i/>
          <w:sz w:val="24"/>
          <w:szCs w:val="24"/>
        </w:rPr>
      </w:pPr>
      <w:r w:rsidRPr="00B83F0A">
        <w:rPr>
          <w:rFonts w:hint="eastAsia"/>
          <w:b/>
          <w:i/>
          <w:sz w:val="24"/>
          <w:szCs w:val="24"/>
        </w:rPr>
        <w:t xml:space="preserve">　尾鷲市では</w:t>
      </w:r>
      <w:r w:rsidR="00B83F0A" w:rsidRPr="00B83F0A">
        <w:rPr>
          <w:rFonts w:hint="eastAsia"/>
          <w:b/>
          <w:i/>
          <w:sz w:val="24"/>
          <w:szCs w:val="24"/>
        </w:rPr>
        <w:t>、屋内において</w:t>
      </w:r>
      <w:r w:rsidRPr="00B83F0A">
        <w:rPr>
          <w:rFonts w:hint="eastAsia"/>
          <w:b/>
          <w:i/>
          <w:sz w:val="24"/>
          <w:szCs w:val="24"/>
        </w:rPr>
        <w:t>防災情報</w:t>
      </w:r>
      <w:r w:rsidR="00B83F0A" w:rsidRPr="00B83F0A">
        <w:rPr>
          <w:rFonts w:hint="eastAsia"/>
          <w:b/>
          <w:i/>
          <w:sz w:val="24"/>
          <w:szCs w:val="24"/>
        </w:rPr>
        <w:t>を受信する</w:t>
      </w:r>
      <w:r w:rsidRPr="00B83F0A">
        <w:rPr>
          <w:rFonts w:hint="eastAsia"/>
          <w:b/>
          <w:i/>
          <w:sz w:val="24"/>
          <w:szCs w:val="24"/>
        </w:rPr>
        <w:t>手段として、エリアワンセグ専用受信端末機</w:t>
      </w:r>
      <w:r w:rsidR="00B9324C" w:rsidRPr="00B83F0A">
        <w:rPr>
          <w:rFonts w:hint="eastAsia"/>
          <w:b/>
          <w:i/>
          <w:sz w:val="24"/>
          <w:szCs w:val="24"/>
        </w:rPr>
        <w:t>『通称：オワセグ』</w:t>
      </w:r>
      <w:r w:rsidR="00B83F0A" w:rsidRPr="00B83F0A">
        <w:rPr>
          <w:rFonts w:hint="eastAsia"/>
          <w:b/>
          <w:i/>
          <w:sz w:val="24"/>
          <w:szCs w:val="24"/>
        </w:rPr>
        <w:t>を配付</w:t>
      </w:r>
      <w:r w:rsidR="00A92E9D">
        <w:rPr>
          <w:rFonts w:hint="eastAsia"/>
          <w:b/>
          <w:i/>
          <w:sz w:val="24"/>
          <w:szCs w:val="24"/>
        </w:rPr>
        <w:t>してい</w:t>
      </w:r>
      <w:r w:rsidRPr="00B83F0A">
        <w:rPr>
          <w:rFonts w:hint="eastAsia"/>
          <w:b/>
          <w:i/>
          <w:sz w:val="24"/>
          <w:szCs w:val="24"/>
        </w:rPr>
        <w:t>ます。</w:t>
      </w:r>
    </w:p>
    <w:p w:rsidR="00BC75DF" w:rsidRPr="00B83F0A" w:rsidRDefault="00040953" w:rsidP="00B83F0A">
      <w:pPr>
        <w:ind w:firstLineChars="100" w:firstLine="241"/>
        <w:jc w:val="left"/>
        <w:rPr>
          <w:b/>
          <w:i/>
          <w:sz w:val="24"/>
          <w:szCs w:val="24"/>
        </w:rPr>
      </w:pPr>
      <w:r w:rsidRPr="00B83F0A">
        <w:rPr>
          <w:rFonts w:hint="eastAsia"/>
          <w:b/>
          <w:i/>
          <w:sz w:val="24"/>
          <w:szCs w:val="24"/>
        </w:rPr>
        <w:t>オワセグは、防災行政無線放送内容、行政サービス情報、議会放送等を音声、映像、文字によりお伝えいたします。</w:t>
      </w:r>
    </w:p>
    <w:p w:rsidR="00B83F0A" w:rsidRPr="00B83F0A" w:rsidRDefault="00A75E14" w:rsidP="00BC75DF">
      <w:pPr>
        <w:ind w:firstLineChars="100" w:firstLine="241"/>
        <w:jc w:val="left"/>
        <w:rPr>
          <w:b/>
          <w:i/>
          <w:sz w:val="24"/>
          <w:szCs w:val="24"/>
        </w:rPr>
      </w:pPr>
      <w:r w:rsidRPr="00B83F0A">
        <w:rPr>
          <w:rFonts w:hint="eastAsia"/>
          <w:b/>
          <w:i/>
          <w:sz w:val="24"/>
          <w:szCs w:val="24"/>
        </w:rPr>
        <w:t>オワセグは</w:t>
      </w:r>
      <w:r w:rsidR="00BC75DF" w:rsidRPr="00B83F0A">
        <w:rPr>
          <w:rFonts w:hint="eastAsia"/>
          <w:b/>
          <w:i/>
          <w:sz w:val="24"/>
          <w:szCs w:val="24"/>
        </w:rPr>
        <w:t>、</w:t>
      </w:r>
      <w:r w:rsidRPr="00B83F0A">
        <w:rPr>
          <w:rFonts w:hint="eastAsia"/>
          <w:b/>
          <w:i/>
          <w:sz w:val="24"/>
          <w:szCs w:val="24"/>
        </w:rPr>
        <w:t>尾鷲市に住民票を</w:t>
      </w:r>
      <w:r w:rsidR="00BC75DF" w:rsidRPr="00B83F0A">
        <w:rPr>
          <w:rFonts w:hint="eastAsia"/>
          <w:b/>
          <w:i/>
          <w:sz w:val="24"/>
          <w:szCs w:val="24"/>
        </w:rPr>
        <w:t>置いている方を対象</w:t>
      </w:r>
      <w:r w:rsidR="00A92E9D">
        <w:rPr>
          <w:rFonts w:hint="eastAsia"/>
          <w:b/>
          <w:i/>
          <w:sz w:val="24"/>
          <w:szCs w:val="24"/>
        </w:rPr>
        <w:t>に</w:t>
      </w:r>
      <w:r w:rsidR="004B25AC">
        <w:rPr>
          <w:rFonts w:hint="eastAsia"/>
          <w:b/>
          <w:i/>
          <w:sz w:val="24"/>
          <w:szCs w:val="24"/>
        </w:rPr>
        <w:t>無償で貸与をしております。貸与</w:t>
      </w:r>
      <w:r w:rsidR="007565E8">
        <w:rPr>
          <w:rFonts w:hint="eastAsia"/>
          <w:b/>
          <w:i/>
          <w:sz w:val="24"/>
          <w:szCs w:val="24"/>
        </w:rPr>
        <w:t>を希望される方は、尾鷲市防災危機管理課</w:t>
      </w:r>
      <w:r w:rsidR="00B83F0A" w:rsidRPr="00B83F0A">
        <w:rPr>
          <w:rFonts w:hint="eastAsia"/>
          <w:b/>
          <w:i/>
          <w:sz w:val="24"/>
          <w:szCs w:val="24"/>
        </w:rPr>
        <w:t>までご連絡ください。</w:t>
      </w:r>
    </w:p>
    <w:p w:rsidR="00B83F0A" w:rsidRPr="00A92E9D" w:rsidRDefault="00B83F0A" w:rsidP="00BC75DF">
      <w:pPr>
        <w:ind w:firstLineChars="100" w:firstLine="240"/>
        <w:jc w:val="left"/>
        <w:rPr>
          <w:i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83F0A" w:rsidRPr="00B83F0A" w:rsidTr="00B83F0A">
        <w:tc>
          <w:tcPr>
            <w:tcW w:w="1413" w:type="dxa"/>
            <w:shd w:val="clear" w:color="auto" w:fill="000000" w:themeFill="text1"/>
          </w:tcPr>
          <w:p w:rsidR="00B83F0A" w:rsidRPr="00B83F0A" w:rsidRDefault="00B83F0A" w:rsidP="00B83F0A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83F0A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１</w:t>
            </w:r>
          </w:p>
        </w:tc>
        <w:tc>
          <w:tcPr>
            <w:tcW w:w="7081" w:type="dxa"/>
          </w:tcPr>
          <w:p w:rsidR="00B83F0A" w:rsidRPr="00B83F0A" w:rsidRDefault="00B83F0A" w:rsidP="00BC75DF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83F0A">
              <w:rPr>
                <w:rFonts w:ascii="HGPｺﾞｼｯｸE" w:eastAsia="HGPｺﾞｼｯｸE" w:hAnsi="HGPｺﾞｼｯｸE" w:hint="eastAsia"/>
                <w:sz w:val="24"/>
                <w:szCs w:val="24"/>
              </w:rPr>
              <w:t>貸借約款</w:t>
            </w:r>
          </w:p>
        </w:tc>
      </w:tr>
    </w:tbl>
    <w:p w:rsidR="00DA0F7D" w:rsidRDefault="00A92E9D" w:rsidP="007F07B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197B1A" w:rsidRPr="00DA0F7D">
        <w:rPr>
          <w:rFonts w:hint="eastAsia"/>
          <w:sz w:val="24"/>
          <w:szCs w:val="24"/>
        </w:rPr>
        <w:t>専用受信端末</w:t>
      </w:r>
      <w:r w:rsidR="00404853">
        <w:rPr>
          <w:rFonts w:hint="eastAsia"/>
          <w:sz w:val="24"/>
          <w:szCs w:val="24"/>
        </w:rPr>
        <w:t>機</w:t>
      </w:r>
      <w:r w:rsidR="00197B1A" w:rsidRPr="00DA0F7D">
        <w:rPr>
          <w:rFonts w:hint="eastAsia"/>
          <w:sz w:val="24"/>
          <w:szCs w:val="24"/>
        </w:rPr>
        <w:t>は、</w:t>
      </w:r>
      <w:r w:rsidR="00F751C5">
        <w:rPr>
          <w:rFonts w:hint="eastAsia"/>
          <w:sz w:val="24"/>
          <w:szCs w:val="24"/>
        </w:rPr>
        <w:t>防災情報等を受信するために</w:t>
      </w:r>
      <w:r w:rsidR="007F07B9">
        <w:rPr>
          <w:rFonts w:hint="eastAsia"/>
          <w:sz w:val="24"/>
          <w:szCs w:val="24"/>
        </w:rPr>
        <w:t>市が貸し出す貸与品です。</w:t>
      </w:r>
    </w:p>
    <w:p w:rsidR="00197B1A" w:rsidRPr="00DA0F7D" w:rsidRDefault="007565E8" w:rsidP="007F07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. </w:t>
      </w:r>
      <w:r w:rsidR="007F07B9">
        <w:rPr>
          <w:rFonts w:hint="eastAsia"/>
          <w:sz w:val="24"/>
          <w:szCs w:val="24"/>
        </w:rPr>
        <w:t>専用受信端末</w:t>
      </w:r>
      <w:r w:rsidR="00404853">
        <w:rPr>
          <w:rFonts w:hint="eastAsia"/>
          <w:sz w:val="24"/>
          <w:szCs w:val="24"/>
        </w:rPr>
        <w:t>機</w:t>
      </w:r>
      <w:r w:rsidR="00A92E9D">
        <w:rPr>
          <w:rFonts w:hint="eastAsia"/>
          <w:sz w:val="24"/>
          <w:szCs w:val="24"/>
        </w:rPr>
        <w:t>は、</w:t>
      </w:r>
      <w:r w:rsidR="00F751C5">
        <w:rPr>
          <w:rFonts w:hint="eastAsia"/>
          <w:sz w:val="24"/>
          <w:szCs w:val="24"/>
        </w:rPr>
        <w:t>改造等を</w:t>
      </w:r>
      <w:r w:rsidR="00DA0F7D">
        <w:rPr>
          <w:rFonts w:hint="eastAsia"/>
          <w:sz w:val="24"/>
          <w:szCs w:val="24"/>
        </w:rPr>
        <w:t>しないでください。</w:t>
      </w:r>
    </w:p>
    <w:p w:rsidR="00404853" w:rsidRDefault="007565E8" w:rsidP="00F75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. </w:t>
      </w:r>
      <w:r w:rsidR="00F751C5">
        <w:rPr>
          <w:rFonts w:hint="eastAsia"/>
          <w:sz w:val="24"/>
          <w:szCs w:val="24"/>
        </w:rPr>
        <w:t>使用することが無くなった</w:t>
      </w:r>
      <w:r w:rsidR="00DA0F7D" w:rsidRPr="00DA0F7D">
        <w:rPr>
          <w:rFonts w:hint="eastAsia"/>
          <w:sz w:val="24"/>
          <w:szCs w:val="24"/>
        </w:rPr>
        <w:t>場合は、</w:t>
      </w:r>
      <w:r w:rsidR="007F07B9">
        <w:rPr>
          <w:rFonts w:hint="eastAsia"/>
          <w:sz w:val="24"/>
          <w:szCs w:val="24"/>
        </w:rPr>
        <w:t>専用受信端末</w:t>
      </w:r>
      <w:r w:rsidR="00404853">
        <w:rPr>
          <w:rFonts w:hint="eastAsia"/>
          <w:sz w:val="24"/>
          <w:szCs w:val="24"/>
        </w:rPr>
        <w:t>機</w:t>
      </w:r>
      <w:r w:rsidR="007F07B9">
        <w:rPr>
          <w:rFonts w:hint="eastAsia"/>
          <w:sz w:val="24"/>
          <w:szCs w:val="24"/>
        </w:rPr>
        <w:t>を</w:t>
      </w:r>
      <w:r w:rsidR="00DA0F7D" w:rsidRPr="00DA0F7D">
        <w:rPr>
          <w:rFonts w:hint="eastAsia"/>
          <w:sz w:val="24"/>
          <w:szCs w:val="24"/>
        </w:rPr>
        <w:t>市に返却してくださ</w:t>
      </w:r>
    </w:p>
    <w:p w:rsidR="00F751C5" w:rsidRPr="00F751C5" w:rsidRDefault="00DA0F7D" w:rsidP="00404853">
      <w:pPr>
        <w:ind w:firstLineChars="200" w:firstLine="480"/>
        <w:rPr>
          <w:sz w:val="24"/>
          <w:szCs w:val="24"/>
        </w:rPr>
      </w:pPr>
      <w:r w:rsidRPr="00DA0F7D">
        <w:rPr>
          <w:rFonts w:hint="eastAsia"/>
          <w:sz w:val="24"/>
          <w:szCs w:val="24"/>
        </w:rPr>
        <w:t>い。</w:t>
      </w:r>
      <w:r w:rsidR="00F751C5">
        <w:rPr>
          <w:rFonts w:hint="eastAsia"/>
          <w:sz w:val="24"/>
          <w:szCs w:val="24"/>
        </w:rPr>
        <w:t>（死亡や市外への転出等により使用者がいなくなった場合）</w:t>
      </w:r>
    </w:p>
    <w:p w:rsidR="00625E65" w:rsidRDefault="00F75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3D6820" w:rsidRPr="00DA0F7D">
        <w:rPr>
          <w:rFonts w:hint="eastAsia"/>
          <w:sz w:val="24"/>
          <w:szCs w:val="24"/>
        </w:rPr>
        <w:t>故意による破損や紛失に関しては</w:t>
      </w:r>
      <w:r w:rsidR="00DA0F7D" w:rsidRPr="00DA0F7D">
        <w:rPr>
          <w:rFonts w:hint="eastAsia"/>
          <w:sz w:val="24"/>
          <w:szCs w:val="24"/>
        </w:rPr>
        <w:t>弁償の対象となります。</w:t>
      </w:r>
    </w:p>
    <w:p w:rsidR="00B83F0A" w:rsidRPr="00DA0F7D" w:rsidRDefault="00B83F0A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83F0A" w:rsidRPr="00B83F0A" w:rsidTr="008A6C6D">
        <w:tc>
          <w:tcPr>
            <w:tcW w:w="1413" w:type="dxa"/>
            <w:shd w:val="clear" w:color="auto" w:fill="000000" w:themeFill="text1"/>
          </w:tcPr>
          <w:p w:rsidR="00B83F0A" w:rsidRPr="00B83F0A" w:rsidRDefault="00B83F0A" w:rsidP="008A6C6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２</w:t>
            </w:r>
          </w:p>
        </w:tc>
        <w:tc>
          <w:tcPr>
            <w:tcW w:w="7081" w:type="dxa"/>
          </w:tcPr>
          <w:p w:rsidR="00B83F0A" w:rsidRPr="00B83F0A" w:rsidRDefault="00B83F0A" w:rsidP="008A6C6D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取扱い方法</w:t>
            </w:r>
          </w:p>
        </w:tc>
      </w:tr>
    </w:tbl>
    <w:p w:rsidR="004F0200" w:rsidRDefault="00B83F0A" w:rsidP="004F02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4F0200">
        <w:rPr>
          <w:rFonts w:hint="eastAsia"/>
          <w:sz w:val="24"/>
          <w:szCs w:val="24"/>
        </w:rPr>
        <w:t>「－音量＋」ボタンで、音量を調節できます。</w:t>
      </w:r>
    </w:p>
    <w:p w:rsidR="004F0200" w:rsidRDefault="00FD6E57" w:rsidP="004F0200">
      <w:pPr>
        <w:rPr>
          <w:sz w:val="24"/>
          <w:szCs w:val="24"/>
        </w:rPr>
      </w:pPr>
      <w:r w:rsidRPr="00FD6E57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59FF10D" wp14:editId="33EF49C1">
            <wp:simplePos x="0" y="0"/>
            <wp:positionH relativeFrom="column">
              <wp:posOffset>1215390</wp:posOffset>
            </wp:positionH>
            <wp:positionV relativeFrom="paragraph">
              <wp:posOffset>207010</wp:posOffset>
            </wp:positionV>
            <wp:extent cx="2794000" cy="819150"/>
            <wp:effectExtent l="0" t="0" r="635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F0A">
        <w:rPr>
          <w:rFonts w:hint="eastAsia"/>
          <w:sz w:val="24"/>
          <w:szCs w:val="24"/>
        </w:rPr>
        <w:t>２．</w:t>
      </w:r>
      <w:r w:rsidR="004F0200">
        <w:rPr>
          <w:rFonts w:hint="eastAsia"/>
          <w:sz w:val="24"/>
          <w:szCs w:val="24"/>
        </w:rPr>
        <w:t>「画面ボタン」で、画面と音声を</w:t>
      </w:r>
      <w:r w:rsidR="00707142">
        <w:rPr>
          <w:rFonts w:hint="eastAsia"/>
          <w:sz w:val="24"/>
          <w:szCs w:val="24"/>
        </w:rPr>
        <w:t>同時に</w:t>
      </w:r>
      <w:r w:rsidR="004F0200">
        <w:rPr>
          <w:rFonts w:hint="eastAsia"/>
          <w:sz w:val="24"/>
          <w:szCs w:val="24"/>
        </w:rPr>
        <w:t>消したりつけたり</w:t>
      </w:r>
      <w:r w:rsidR="00463509">
        <w:rPr>
          <w:rFonts w:hint="eastAsia"/>
          <w:sz w:val="24"/>
          <w:szCs w:val="24"/>
        </w:rPr>
        <w:t>でき</w:t>
      </w:r>
      <w:r w:rsidR="004F0200">
        <w:rPr>
          <w:rFonts w:hint="eastAsia"/>
          <w:sz w:val="24"/>
          <w:szCs w:val="24"/>
        </w:rPr>
        <w:t>ます。</w:t>
      </w:r>
    </w:p>
    <w:p w:rsidR="004F0200" w:rsidRDefault="004F0200" w:rsidP="004F0200">
      <w:pPr>
        <w:rPr>
          <w:sz w:val="24"/>
          <w:szCs w:val="24"/>
        </w:rPr>
      </w:pPr>
    </w:p>
    <w:p w:rsidR="004F0200" w:rsidRDefault="004F0200" w:rsidP="004F0200">
      <w:pPr>
        <w:rPr>
          <w:sz w:val="24"/>
          <w:szCs w:val="24"/>
        </w:rPr>
      </w:pPr>
    </w:p>
    <w:p w:rsidR="004F0200" w:rsidRDefault="004F0200" w:rsidP="004F0200">
      <w:pPr>
        <w:rPr>
          <w:sz w:val="24"/>
          <w:szCs w:val="24"/>
        </w:rPr>
      </w:pPr>
    </w:p>
    <w:p w:rsidR="00FD6E57" w:rsidRDefault="00FD6E57" w:rsidP="004F0200">
      <w:pPr>
        <w:rPr>
          <w:sz w:val="24"/>
          <w:szCs w:val="24"/>
        </w:rPr>
      </w:pPr>
    </w:p>
    <w:p w:rsidR="00FD6E57" w:rsidRDefault="00B83F0A" w:rsidP="00B83F0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FD6E57">
        <w:rPr>
          <w:rFonts w:hint="eastAsia"/>
          <w:sz w:val="24"/>
          <w:szCs w:val="24"/>
        </w:rPr>
        <w:t>緊急放送が入ると、画面</w:t>
      </w:r>
      <w:r w:rsidR="00707142">
        <w:rPr>
          <w:rFonts w:hint="eastAsia"/>
          <w:sz w:val="24"/>
          <w:szCs w:val="24"/>
        </w:rPr>
        <w:t>と音</w:t>
      </w:r>
      <w:r w:rsidR="00FD6E57">
        <w:rPr>
          <w:rFonts w:hint="eastAsia"/>
          <w:sz w:val="24"/>
          <w:szCs w:val="24"/>
        </w:rPr>
        <w:t>を消していても自動で画面がつき、音量が最大になります。</w:t>
      </w:r>
    </w:p>
    <w:p w:rsidR="00FD6E57" w:rsidRDefault="00B83F0A" w:rsidP="00FD6E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FD6E57">
        <w:rPr>
          <w:rFonts w:hint="eastAsia"/>
          <w:sz w:val="24"/>
          <w:szCs w:val="24"/>
        </w:rPr>
        <w:t>放送する番組が無い時間帯は、自動で画面が消えます。</w:t>
      </w:r>
    </w:p>
    <w:p w:rsidR="00B83F0A" w:rsidRDefault="00B83F0A" w:rsidP="00FD6E57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83F0A" w:rsidRPr="00B83F0A" w:rsidTr="008A6C6D">
        <w:tc>
          <w:tcPr>
            <w:tcW w:w="1413" w:type="dxa"/>
            <w:shd w:val="clear" w:color="auto" w:fill="000000" w:themeFill="text1"/>
          </w:tcPr>
          <w:p w:rsidR="00B83F0A" w:rsidRPr="00B83F0A" w:rsidRDefault="00B83F0A" w:rsidP="008A6C6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３</w:t>
            </w:r>
          </w:p>
        </w:tc>
        <w:tc>
          <w:tcPr>
            <w:tcW w:w="7081" w:type="dxa"/>
          </w:tcPr>
          <w:p w:rsidR="00B83F0A" w:rsidRPr="00B83F0A" w:rsidRDefault="00B83F0A" w:rsidP="008A6C6D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不具合等</w:t>
            </w:r>
          </w:p>
        </w:tc>
      </w:tr>
    </w:tbl>
    <w:p w:rsidR="00A92E9D" w:rsidRDefault="00A0340E" w:rsidP="00B83F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画面が映らない等の不具合が発生した場合は</w:t>
      </w:r>
      <w:r w:rsidR="00A92E9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コンセントを抜き差しし、再度起動してください。</w:t>
      </w:r>
    </w:p>
    <w:p w:rsidR="00DA0F7D" w:rsidRPr="00DA0F7D" w:rsidRDefault="00A0340E" w:rsidP="00B83F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それでも復旧しない場合は、</w:t>
      </w:r>
      <w:r w:rsidR="00DA0F7D" w:rsidRPr="00DA0F7D">
        <w:rPr>
          <w:rFonts w:hint="eastAsia"/>
          <w:sz w:val="24"/>
          <w:szCs w:val="24"/>
        </w:rPr>
        <w:t>下記</w:t>
      </w:r>
      <w:r w:rsidR="007565E8">
        <w:rPr>
          <w:rFonts w:hint="eastAsia"/>
          <w:sz w:val="24"/>
          <w:szCs w:val="24"/>
        </w:rPr>
        <w:t>お</w:t>
      </w:r>
      <w:r w:rsidR="00DA0F7D" w:rsidRPr="00DA0F7D">
        <w:rPr>
          <w:rFonts w:hint="eastAsia"/>
          <w:sz w:val="24"/>
          <w:szCs w:val="24"/>
        </w:rPr>
        <w:t>問い合わせ先までご連絡ください。</w:t>
      </w:r>
    </w:p>
    <w:p w:rsidR="00DA0F7D" w:rsidRPr="00DA0F7D" w:rsidRDefault="00040953" w:rsidP="003D6820">
      <w:pPr>
        <w:rPr>
          <w:sz w:val="24"/>
          <w:szCs w:val="24"/>
        </w:rPr>
      </w:pPr>
      <w:r w:rsidRPr="00DA0F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D1AD2" wp14:editId="01FAD225">
                <wp:simplePos x="0" y="0"/>
                <wp:positionH relativeFrom="column">
                  <wp:posOffset>156973</wp:posOffset>
                </wp:positionH>
                <wp:positionV relativeFrom="paragraph">
                  <wp:posOffset>74604</wp:posOffset>
                </wp:positionV>
                <wp:extent cx="5010150" cy="1506844"/>
                <wp:effectExtent l="0" t="0" r="19050" b="1778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506844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F7D" w:rsidRPr="00B83F0A" w:rsidRDefault="004B25AC" w:rsidP="00B83F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貸与</w:t>
                            </w:r>
                            <w:bookmarkStart w:id="0" w:name="_GoBack"/>
                            <w:bookmarkEnd w:id="0"/>
                            <w:r w:rsidR="00B83F0A" w:rsidRPr="00B83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希望</w:t>
                            </w:r>
                            <w:r w:rsidR="00B83F0A" w:rsidRPr="00B83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="00DA0F7D" w:rsidRPr="00B83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不具合等に関する問い合わせ先</w:t>
                            </w:r>
                          </w:p>
                          <w:p w:rsidR="00DA0F7D" w:rsidRPr="00B83F0A" w:rsidRDefault="00B83F0A" w:rsidP="00B83F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尾鷲市役所　</w:t>
                            </w:r>
                            <w:r w:rsidR="002D56A7" w:rsidRPr="00B83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防災危機管理課</w:t>
                            </w:r>
                          </w:p>
                          <w:p w:rsidR="00DD0D81" w:rsidRPr="00B83F0A" w:rsidRDefault="00DD0D81" w:rsidP="00B83F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83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０５９７－２３－８１１８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D1AD2" id="角丸四角形 2" o:spid="_x0000_s1026" style="position:absolute;left:0;text-align:left;margin-left:12.35pt;margin-top:5.85pt;width:394.5pt;height:11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" fillcolor="#c6d9f1 [671]" strokecolor="#243f60 [1604]" strokeweight="2pt">
                <v:textbox>
                  <w:txbxContent>
                    <w:p w:rsidR="00DA0F7D" w:rsidRPr="00B83F0A" w:rsidRDefault="004B25AC" w:rsidP="00B83F0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貸与</w:t>
                      </w:r>
                      <w:bookmarkStart w:id="1" w:name="_GoBack"/>
                      <w:bookmarkEnd w:id="1"/>
                      <w:r w:rsidR="00B83F0A" w:rsidRPr="00B83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希望</w:t>
                      </w:r>
                      <w:r w:rsidR="00B83F0A" w:rsidRPr="00B83F0A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="00DA0F7D" w:rsidRPr="00B83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不具合等に関する問い合わせ先</w:t>
                      </w:r>
                    </w:p>
                    <w:p w:rsidR="00DA0F7D" w:rsidRPr="00B83F0A" w:rsidRDefault="00B83F0A" w:rsidP="00B83F0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 xml:space="preserve">尾鷲市役所　</w:t>
                      </w:r>
                      <w:r w:rsidR="002D56A7" w:rsidRPr="00B83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防災危機管理課</w:t>
                      </w:r>
                    </w:p>
                    <w:p w:rsidR="00DD0D81" w:rsidRPr="00B83F0A" w:rsidRDefault="00DD0D81" w:rsidP="00B83F0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B83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０５９７－２３－８１１８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0F7D" w:rsidRPr="00DA0F7D" w:rsidRDefault="00DA0F7D" w:rsidP="003D6820">
      <w:pPr>
        <w:rPr>
          <w:sz w:val="24"/>
          <w:szCs w:val="24"/>
        </w:rPr>
      </w:pPr>
    </w:p>
    <w:p w:rsidR="00DA0F7D" w:rsidRPr="00DA0F7D" w:rsidRDefault="00DA0F7D" w:rsidP="003D6820">
      <w:pPr>
        <w:rPr>
          <w:sz w:val="24"/>
          <w:szCs w:val="24"/>
        </w:rPr>
      </w:pPr>
    </w:p>
    <w:p w:rsidR="00DA0F7D" w:rsidRPr="00DA0F7D" w:rsidRDefault="00DA0F7D" w:rsidP="003D6820">
      <w:pPr>
        <w:rPr>
          <w:sz w:val="24"/>
          <w:szCs w:val="24"/>
        </w:rPr>
      </w:pPr>
    </w:p>
    <w:p w:rsidR="00DA0F7D" w:rsidRDefault="00DA0F7D" w:rsidP="003D6820">
      <w:pPr>
        <w:rPr>
          <w:sz w:val="24"/>
          <w:szCs w:val="24"/>
        </w:rPr>
      </w:pPr>
    </w:p>
    <w:sectPr w:rsidR="00DA0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7B0" w:rsidRDefault="009B67B0" w:rsidP="00DD0D81">
      <w:r>
        <w:separator/>
      </w:r>
    </w:p>
  </w:endnote>
  <w:endnote w:type="continuationSeparator" w:id="0">
    <w:p w:rsidR="009B67B0" w:rsidRDefault="009B67B0" w:rsidP="00DD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7B0" w:rsidRDefault="009B67B0" w:rsidP="00DD0D81">
      <w:r>
        <w:separator/>
      </w:r>
    </w:p>
  </w:footnote>
  <w:footnote w:type="continuationSeparator" w:id="0">
    <w:p w:rsidR="009B67B0" w:rsidRDefault="009B67B0" w:rsidP="00DD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1A"/>
    <w:rsid w:val="00021728"/>
    <w:rsid w:val="00040953"/>
    <w:rsid w:val="00143A86"/>
    <w:rsid w:val="00197B1A"/>
    <w:rsid w:val="002D56A7"/>
    <w:rsid w:val="003A3CEC"/>
    <w:rsid w:val="003D6820"/>
    <w:rsid w:val="00404853"/>
    <w:rsid w:val="00446186"/>
    <w:rsid w:val="00463509"/>
    <w:rsid w:val="004B25AC"/>
    <w:rsid w:val="004F0200"/>
    <w:rsid w:val="005259AE"/>
    <w:rsid w:val="00560E93"/>
    <w:rsid w:val="0056437A"/>
    <w:rsid w:val="005C6A13"/>
    <w:rsid w:val="00616294"/>
    <w:rsid w:val="00625E65"/>
    <w:rsid w:val="00707142"/>
    <w:rsid w:val="00740230"/>
    <w:rsid w:val="007565E8"/>
    <w:rsid w:val="007F07B9"/>
    <w:rsid w:val="008708A8"/>
    <w:rsid w:val="009B67B0"/>
    <w:rsid w:val="00A0340E"/>
    <w:rsid w:val="00A75E14"/>
    <w:rsid w:val="00A92E9D"/>
    <w:rsid w:val="00B83F0A"/>
    <w:rsid w:val="00B9324C"/>
    <w:rsid w:val="00BC75DF"/>
    <w:rsid w:val="00BF6B06"/>
    <w:rsid w:val="00C14F11"/>
    <w:rsid w:val="00D2203B"/>
    <w:rsid w:val="00D268A9"/>
    <w:rsid w:val="00DA0F7D"/>
    <w:rsid w:val="00DA4DC6"/>
    <w:rsid w:val="00DD0D81"/>
    <w:rsid w:val="00F751C5"/>
    <w:rsid w:val="00F819CE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5872F5"/>
  <w15:docId w15:val="{03CC2B42-8B3B-4C96-BA86-7771416D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7B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0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0D81"/>
  </w:style>
  <w:style w:type="paragraph" w:styleId="a7">
    <w:name w:val="footer"/>
    <w:basedOn w:val="a"/>
    <w:link w:val="a8"/>
    <w:uiPriority w:val="99"/>
    <w:unhideWhenUsed/>
    <w:rsid w:val="00DD0D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0D81"/>
  </w:style>
  <w:style w:type="table" w:styleId="a9">
    <w:name w:val="Table Grid"/>
    <w:basedOn w:val="a1"/>
    <w:uiPriority w:val="59"/>
    <w:rsid w:val="00B83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bousai11</dc:creator>
  <cp:lastModifiedBy>bousai13</cp:lastModifiedBy>
  <cp:revision>9</cp:revision>
  <cp:lastPrinted>2018-09-21T07:28:00Z</cp:lastPrinted>
  <dcterms:created xsi:type="dcterms:W3CDTF">2018-09-21T07:12:00Z</dcterms:created>
  <dcterms:modified xsi:type="dcterms:W3CDTF">2018-09-26T07:09:00Z</dcterms:modified>
</cp:coreProperties>
</file>