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C70D1" w14:textId="1D2E707E" w:rsidR="00DF0B1A" w:rsidRDefault="00935C5D" w:rsidP="00935C5D">
      <w:pPr>
        <w:ind w:firstLineChars="300" w:firstLine="820"/>
      </w:pPr>
      <w:r w:rsidRPr="00654378">
        <w:rPr>
          <w:rFonts w:hint="eastAsia"/>
        </w:rPr>
        <w:t>尾鷲市</w:t>
      </w:r>
      <w:r>
        <w:rPr>
          <w:rFonts w:hint="eastAsia"/>
        </w:rPr>
        <w:t>電気自動車等購入費</w:t>
      </w:r>
      <w:r w:rsidRPr="006D2BE6">
        <w:rPr>
          <w:rFonts w:hint="eastAsia"/>
        </w:rPr>
        <w:t>補助金交</w:t>
      </w:r>
      <w:r w:rsidR="00054242">
        <w:rPr>
          <w:rFonts w:hint="eastAsia"/>
        </w:rPr>
        <w:t>付規則</w:t>
      </w:r>
    </w:p>
    <w:p w14:paraId="1CE0E37C" w14:textId="77777777" w:rsidR="00935C5D" w:rsidRDefault="00935C5D" w:rsidP="00F077B8"/>
    <w:p w14:paraId="7A83D28D" w14:textId="26965EC1" w:rsidR="00935C5D" w:rsidRDefault="00935C5D" w:rsidP="00F077B8">
      <w:r>
        <w:rPr>
          <w:rFonts w:hint="eastAsia"/>
        </w:rPr>
        <w:t xml:space="preserve">　</w:t>
      </w:r>
      <w:r w:rsidRPr="00592465">
        <w:rPr>
          <w:rFonts w:hint="eastAsia"/>
        </w:rPr>
        <w:t>（</w:t>
      </w:r>
      <w:r w:rsidR="00592465">
        <w:rPr>
          <w:rFonts w:hint="eastAsia"/>
        </w:rPr>
        <w:t>趣旨</w:t>
      </w:r>
      <w:r w:rsidRPr="00592465">
        <w:rPr>
          <w:rFonts w:hint="eastAsia"/>
        </w:rPr>
        <w:t>）</w:t>
      </w:r>
    </w:p>
    <w:p w14:paraId="3882EB50" w14:textId="6773F253" w:rsidR="00592CE6" w:rsidRPr="00592CE6" w:rsidRDefault="00935C5D" w:rsidP="00592465">
      <w:pPr>
        <w:ind w:left="273" w:hangingChars="100" w:hanging="273"/>
        <w:rPr>
          <w:color w:val="FF0000"/>
        </w:rPr>
      </w:pPr>
      <w:r>
        <w:rPr>
          <w:rFonts w:hint="eastAsia"/>
        </w:rPr>
        <w:t>第１条</w:t>
      </w:r>
      <w:r w:rsidR="007E08FE">
        <w:rPr>
          <w:rFonts w:hint="eastAsia"/>
        </w:rPr>
        <w:t xml:space="preserve">　</w:t>
      </w:r>
      <w:r w:rsidR="00592465" w:rsidRPr="00EA223B">
        <w:rPr>
          <w:rFonts w:hint="eastAsia"/>
          <w:color w:val="000000" w:themeColor="text1"/>
        </w:rPr>
        <w:t>この規則は、本市における電気自動車等の普及を促進し、脱炭素社会の推進及び温室効果ガスの排出削減を図るため、電気自動車等を購入する者に対し、予算の範囲内で電気自動車等購入費補助金（以下「補助金」という。）を交付することについて、必要な事項を定めるものとする。</w:t>
      </w:r>
    </w:p>
    <w:p w14:paraId="118A3CB9" w14:textId="77777777" w:rsidR="00935C5D" w:rsidRDefault="007E08FE" w:rsidP="00F077B8">
      <w:r>
        <w:rPr>
          <w:rFonts w:hint="eastAsia"/>
        </w:rPr>
        <w:t xml:space="preserve">　（定義）</w:t>
      </w:r>
    </w:p>
    <w:p w14:paraId="7F4844D1" w14:textId="0517A5A6" w:rsidR="007E08FE" w:rsidRDefault="007E08FE" w:rsidP="007E08FE">
      <w:pPr>
        <w:ind w:left="273" w:hangingChars="100" w:hanging="273"/>
        <w:rPr>
          <w:rFonts w:hAnsi="Times New Roman" w:cs="Times New Roman"/>
          <w:spacing w:val="4"/>
        </w:rPr>
      </w:pPr>
      <w:r>
        <w:rPr>
          <w:rFonts w:hint="eastAsia"/>
        </w:rPr>
        <w:t xml:space="preserve">第２条　</w:t>
      </w:r>
      <w:r w:rsidRPr="00654378">
        <w:rPr>
          <w:rFonts w:hAnsi="Times New Roman" w:cs="Times New Roman" w:hint="eastAsia"/>
          <w:spacing w:val="4"/>
        </w:rPr>
        <w:t>こ</w:t>
      </w:r>
      <w:r w:rsidRPr="00901CB5">
        <w:rPr>
          <w:rFonts w:hAnsi="Times New Roman" w:cs="Times New Roman" w:hint="eastAsia"/>
          <w:spacing w:val="4"/>
        </w:rPr>
        <w:t>の</w:t>
      </w:r>
      <w:r w:rsidR="00592465" w:rsidRPr="00901CB5">
        <w:rPr>
          <w:rFonts w:hAnsi="Times New Roman" w:cs="Times New Roman" w:hint="eastAsia"/>
          <w:spacing w:val="4"/>
        </w:rPr>
        <w:t>規則</w:t>
      </w:r>
      <w:r w:rsidRPr="00654378">
        <w:rPr>
          <w:rFonts w:hAnsi="Times New Roman" w:cs="Times New Roman" w:hint="eastAsia"/>
          <w:spacing w:val="4"/>
        </w:rPr>
        <w:t>において、</w:t>
      </w:r>
      <w:r w:rsidRPr="00C538C3">
        <w:rPr>
          <w:rFonts w:hAnsi="Times New Roman" w:cs="Times New Roman" w:hint="eastAsia"/>
          <w:spacing w:val="4"/>
        </w:rPr>
        <w:t>次の各号に掲げる用語の意義は</w:t>
      </w:r>
      <w:r>
        <w:rPr>
          <w:rFonts w:hAnsi="Times New Roman" w:cs="Times New Roman" w:hint="eastAsia"/>
          <w:spacing w:val="4"/>
        </w:rPr>
        <w:t>、次の各号に掲げるものとする</w:t>
      </w:r>
      <w:r w:rsidRPr="00654378">
        <w:rPr>
          <w:rFonts w:hAnsi="Times New Roman" w:cs="Times New Roman" w:hint="eastAsia"/>
          <w:spacing w:val="4"/>
        </w:rPr>
        <w:t>。</w:t>
      </w:r>
    </w:p>
    <w:p w14:paraId="12850E4C" w14:textId="77777777" w:rsidR="007E08FE" w:rsidRDefault="007E08FE" w:rsidP="007E08FE">
      <w:pPr>
        <w:ind w:firstLineChars="100" w:firstLine="281"/>
        <w:rPr>
          <w:rFonts w:hAnsi="Times New Roman" w:cs="Times New Roman"/>
          <w:spacing w:val="4"/>
        </w:rPr>
      </w:pPr>
      <w:r>
        <w:rPr>
          <w:rFonts w:hAnsi="Times New Roman" w:cs="Times New Roman" w:hint="eastAsia"/>
          <w:spacing w:val="4"/>
        </w:rPr>
        <w:t>(１</w:t>
      </w:r>
      <w:r>
        <w:rPr>
          <w:rFonts w:hAnsi="Times New Roman" w:cs="Times New Roman"/>
          <w:spacing w:val="4"/>
        </w:rPr>
        <w:t>)</w:t>
      </w:r>
      <w:r>
        <w:rPr>
          <w:rFonts w:hAnsi="Times New Roman" w:cs="Times New Roman" w:hint="eastAsia"/>
          <w:spacing w:val="4"/>
        </w:rPr>
        <w:t xml:space="preserve">　</w:t>
      </w:r>
      <w:r w:rsidRPr="00C538C3">
        <w:rPr>
          <w:rFonts w:hAnsi="Times New Roman" w:cs="Times New Roman" w:hint="eastAsia"/>
          <w:spacing w:val="4"/>
        </w:rPr>
        <w:t>電気自動車等</w:t>
      </w:r>
      <w:r>
        <w:rPr>
          <w:rFonts w:hAnsi="Times New Roman" w:cs="Times New Roman" w:hint="eastAsia"/>
          <w:spacing w:val="4"/>
        </w:rPr>
        <w:t xml:space="preserve">　</w:t>
      </w:r>
      <w:r w:rsidRPr="00592465">
        <w:rPr>
          <w:rFonts w:hAnsi="Times New Roman" w:cs="Times New Roman"/>
          <w:spacing w:val="4"/>
        </w:rPr>
        <w:t>電気自動車又は燃料電池自動車</w:t>
      </w:r>
      <w:r w:rsidRPr="00C538C3">
        <w:rPr>
          <w:rFonts w:hAnsi="Times New Roman" w:cs="Times New Roman"/>
          <w:spacing w:val="4"/>
        </w:rPr>
        <w:t>をいう。</w:t>
      </w:r>
    </w:p>
    <w:p w14:paraId="15824391" w14:textId="07511955" w:rsidR="007E08FE" w:rsidRDefault="007E08FE" w:rsidP="007E08FE">
      <w:pPr>
        <w:ind w:leftChars="100" w:left="554" w:hangingChars="100" w:hanging="281"/>
      </w:pPr>
      <w:r>
        <w:rPr>
          <w:rFonts w:hAnsi="Times New Roman" w:cs="Times New Roman" w:hint="eastAsia"/>
          <w:spacing w:val="4"/>
        </w:rPr>
        <w:t>(２</w:t>
      </w:r>
      <w:r>
        <w:rPr>
          <w:rFonts w:hAnsi="Times New Roman" w:cs="Times New Roman"/>
          <w:spacing w:val="4"/>
        </w:rPr>
        <w:t>)</w:t>
      </w:r>
      <w:r>
        <w:rPr>
          <w:rFonts w:hAnsi="Times New Roman" w:cs="Times New Roman" w:hint="eastAsia"/>
          <w:spacing w:val="4"/>
        </w:rPr>
        <w:t xml:space="preserve">　</w:t>
      </w:r>
      <w:r w:rsidRPr="00C538C3">
        <w:rPr>
          <w:rFonts w:hAnsi="Times New Roman" w:cs="Times New Roman" w:hint="eastAsia"/>
          <w:spacing w:val="4"/>
        </w:rPr>
        <w:t>電気自動車</w:t>
      </w:r>
      <w:r>
        <w:rPr>
          <w:rFonts w:hAnsi="Times New Roman" w:cs="Times New Roman" w:hint="eastAsia"/>
          <w:spacing w:val="4"/>
        </w:rPr>
        <w:t xml:space="preserve">　</w:t>
      </w:r>
      <w:r w:rsidR="00592465" w:rsidRPr="00C538C3">
        <w:rPr>
          <w:rFonts w:hAnsi="Times New Roman" w:cs="Times New Roman" w:hint="eastAsia"/>
          <w:spacing w:val="4"/>
        </w:rPr>
        <w:t>搭載された電池によって駆動される電動機の</w:t>
      </w:r>
      <w:r w:rsidR="00592465" w:rsidRPr="00C538C3">
        <w:rPr>
          <w:rFonts w:hAnsi="Times New Roman" w:cs="Times New Roman"/>
          <w:spacing w:val="4"/>
        </w:rPr>
        <w:t>みを原動機とし、内</w:t>
      </w:r>
      <w:r w:rsidR="00592465">
        <w:rPr>
          <w:rFonts w:hAnsi="Times New Roman" w:cs="Times New Roman"/>
          <w:spacing w:val="4"/>
        </w:rPr>
        <w:t>燃機関を併用しない</w:t>
      </w:r>
      <w:r w:rsidR="00592465" w:rsidRPr="00C538C3">
        <w:rPr>
          <w:rFonts w:hAnsi="Times New Roman" w:cs="Times New Roman"/>
          <w:spacing w:val="4"/>
        </w:rPr>
        <w:t>検査済自動車（道路運送車両法（昭和</w:t>
      </w:r>
      <w:r w:rsidR="00592465">
        <w:rPr>
          <w:rFonts w:hAnsi="Times New Roman" w:cs="Times New Roman" w:hint="eastAsia"/>
          <w:spacing w:val="4"/>
        </w:rPr>
        <w:t>２６</w:t>
      </w:r>
      <w:r w:rsidR="00592465" w:rsidRPr="00C538C3">
        <w:rPr>
          <w:rFonts w:hAnsi="Times New Roman" w:cs="Times New Roman"/>
          <w:spacing w:val="4"/>
        </w:rPr>
        <w:t>年法律第</w:t>
      </w:r>
      <w:r w:rsidR="00592465">
        <w:rPr>
          <w:rFonts w:hAnsi="Times New Roman" w:cs="Times New Roman" w:hint="eastAsia"/>
          <w:spacing w:val="4"/>
        </w:rPr>
        <w:t>１８５</w:t>
      </w:r>
      <w:r w:rsidR="00592465" w:rsidRPr="00C538C3">
        <w:rPr>
          <w:rFonts w:hAnsi="Times New Roman" w:cs="Times New Roman"/>
          <w:spacing w:val="4"/>
        </w:rPr>
        <w:t>号。以下「法」という。）第</w:t>
      </w:r>
      <w:r w:rsidR="00592465">
        <w:rPr>
          <w:rFonts w:hAnsi="Times New Roman" w:cs="Times New Roman" w:hint="eastAsia"/>
          <w:spacing w:val="4"/>
        </w:rPr>
        <w:t>６０</w:t>
      </w:r>
      <w:r w:rsidR="00592465" w:rsidRPr="00C538C3">
        <w:rPr>
          <w:rFonts w:hAnsi="Times New Roman" w:cs="Times New Roman"/>
          <w:spacing w:val="4"/>
        </w:rPr>
        <w:t>条第</w:t>
      </w:r>
      <w:r w:rsidR="00592465">
        <w:rPr>
          <w:rFonts w:hAnsi="Times New Roman" w:cs="Times New Roman" w:hint="eastAsia"/>
          <w:spacing w:val="4"/>
        </w:rPr>
        <w:t>１</w:t>
      </w:r>
      <w:r w:rsidR="00592465" w:rsidRPr="00C538C3">
        <w:rPr>
          <w:rFonts w:hAnsi="Times New Roman" w:cs="Times New Roman"/>
          <w:spacing w:val="4"/>
        </w:rPr>
        <w:t>項に規定する自動車検査証（以下「自動車検査証」という。）の交付を受けた法第２条第２項に規定す</w:t>
      </w:r>
      <w:r w:rsidR="00592465">
        <w:rPr>
          <w:rFonts w:hAnsi="Times New Roman" w:cs="Times New Roman"/>
          <w:spacing w:val="4"/>
        </w:rPr>
        <w:t>る自動車（以下「自動車」という。</w:t>
      </w:r>
      <w:r w:rsidR="00592465" w:rsidRPr="00C538C3">
        <w:rPr>
          <w:rFonts w:hAnsi="Times New Roman" w:cs="Times New Roman"/>
          <w:spacing w:val="4"/>
        </w:rPr>
        <w:t>）をいう。</w:t>
      </w:r>
    </w:p>
    <w:p w14:paraId="4166CFDE" w14:textId="77777777" w:rsidR="007E08FE" w:rsidRDefault="007E08FE" w:rsidP="007E08FE">
      <w:pPr>
        <w:ind w:left="547" w:hangingChars="200" w:hanging="547"/>
      </w:pPr>
      <w:r>
        <w:rPr>
          <w:rFonts w:hint="eastAsia"/>
        </w:rPr>
        <w:t xml:space="preserve">　(３</w:t>
      </w:r>
      <w:r>
        <w:t>)</w:t>
      </w:r>
      <w:r>
        <w:rPr>
          <w:rFonts w:hint="eastAsia"/>
        </w:rPr>
        <w:t xml:space="preserve">　</w:t>
      </w:r>
      <w:r w:rsidRPr="00ED0AA9">
        <w:rPr>
          <w:rFonts w:cs="Arial Unicode MS"/>
        </w:rPr>
        <w:t>燃料電池自動車</w:t>
      </w:r>
      <w:r>
        <w:rPr>
          <w:rFonts w:cs="Arial Unicode MS" w:hint="eastAsia"/>
        </w:rPr>
        <w:t xml:space="preserve">　</w:t>
      </w:r>
      <w:r w:rsidRPr="00ED0AA9">
        <w:rPr>
          <w:rFonts w:cs="Arial Unicode MS"/>
        </w:rPr>
        <w:t>搭載された燃料電池によって駆動する電動機を原動機とし</w:t>
      </w:r>
      <w:r w:rsidRPr="00ED0AA9">
        <w:rPr>
          <w:rFonts w:cs="Arial Unicode MS" w:hint="eastAsia"/>
        </w:rPr>
        <w:t>、</w:t>
      </w:r>
      <w:r w:rsidRPr="00ED0AA9">
        <w:rPr>
          <w:rFonts w:cs="Arial Unicode MS"/>
        </w:rPr>
        <w:t>内燃機関を併用しない検査済自動車をいう。</w:t>
      </w:r>
    </w:p>
    <w:p w14:paraId="20414859" w14:textId="4D459923" w:rsidR="007E08FE" w:rsidRDefault="007E08FE" w:rsidP="007E08FE">
      <w:pPr>
        <w:ind w:leftChars="100" w:left="546" w:hangingChars="100" w:hanging="273"/>
        <w:rPr>
          <w:rFonts w:cs="Arial Unicode MS"/>
        </w:rPr>
      </w:pPr>
      <w:r>
        <w:rPr>
          <w:rFonts w:hint="eastAsia"/>
        </w:rPr>
        <w:t>(４</w:t>
      </w:r>
      <w:r>
        <w:t>)</w:t>
      </w:r>
      <w:r>
        <w:rPr>
          <w:rFonts w:hint="eastAsia"/>
        </w:rPr>
        <w:t xml:space="preserve">　</w:t>
      </w:r>
      <w:r>
        <w:rPr>
          <w:rFonts w:cs="Arial Unicode MS" w:hint="eastAsia"/>
        </w:rPr>
        <w:t xml:space="preserve">新車　</w:t>
      </w:r>
      <w:r w:rsidRPr="00D90181">
        <w:rPr>
          <w:rFonts w:cs="Arial Unicode MS"/>
        </w:rPr>
        <w:t>法第７条第１項の規定による新規登録を受ける自動車をいう。</w:t>
      </w:r>
    </w:p>
    <w:p w14:paraId="6062D681" w14:textId="52849639" w:rsidR="00592465" w:rsidRDefault="00592465" w:rsidP="00592465">
      <w:pPr>
        <w:ind w:leftChars="100" w:left="546" w:hangingChars="100" w:hanging="273"/>
        <w:rPr>
          <w:rFonts w:cs="Arial Unicode MS"/>
        </w:rPr>
      </w:pPr>
      <w:r>
        <w:rPr>
          <w:rFonts w:cs="Arial Unicode MS" w:hint="eastAsia"/>
        </w:rPr>
        <w:t>(５</w:t>
      </w:r>
      <w:r>
        <w:rPr>
          <w:rFonts w:cs="Arial Unicode MS"/>
        </w:rPr>
        <w:t>)</w:t>
      </w:r>
      <w:r>
        <w:rPr>
          <w:rFonts w:cs="Arial Unicode MS" w:hint="eastAsia"/>
        </w:rPr>
        <w:t xml:space="preserve">　ＣＥＶ補助金　</w:t>
      </w:r>
      <w:r w:rsidRPr="00AD6163">
        <w:rPr>
          <w:rFonts w:cs="Arial Unicode MS" w:hint="eastAsia"/>
        </w:rPr>
        <w:t>経済産業大臣が定めるクリーンエネルギー自動車導入促進補助金</w:t>
      </w:r>
      <w:r w:rsidRPr="00901CB5">
        <w:rPr>
          <w:rFonts w:cs="Arial Unicode MS" w:hint="eastAsia"/>
        </w:rPr>
        <w:t>をいう。</w:t>
      </w:r>
    </w:p>
    <w:p w14:paraId="038149DD" w14:textId="77777777" w:rsidR="007E08FE" w:rsidRDefault="007E08FE" w:rsidP="007E08FE">
      <w:pPr>
        <w:ind w:leftChars="100" w:left="546" w:hangingChars="100" w:hanging="273"/>
      </w:pPr>
      <w:r>
        <w:rPr>
          <w:rFonts w:cs="Arial Unicode MS" w:hint="eastAsia"/>
        </w:rPr>
        <w:t>（補助の対象となる車両）</w:t>
      </w:r>
    </w:p>
    <w:p w14:paraId="11FB5A5C" w14:textId="0B6DB9E5" w:rsidR="00935C5D" w:rsidRDefault="007E08FE" w:rsidP="0029430B">
      <w:pPr>
        <w:ind w:left="273" w:hangingChars="100" w:hanging="273"/>
      </w:pPr>
      <w:r>
        <w:rPr>
          <w:rFonts w:hint="eastAsia"/>
        </w:rPr>
        <w:t>第３条</w:t>
      </w:r>
      <w:r w:rsidR="0029430B">
        <w:rPr>
          <w:rFonts w:hint="eastAsia"/>
        </w:rPr>
        <w:t xml:space="preserve">　</w:t>
      </w:r>
      <w:r w:rsidR="00CE62F6">
        <w:rPr>
          <w:rFonts w:cs="Arial Unicode MS" w:hint="eastAsia"/>
        </w:rPr>
        <w:t>補助の対象となる車両（以下「補助対象車両」という。）は、初度登録された日において、ＣＥＶ</w:t>
      </w:r>
      <w:r w:rsidR="00CE62F6" w:rsidRPr="00AD6163">
        <w:rPr>
          <w:rFonts w:cs="Arial Unicode MS"/>
        </w:rPr>
        <w:t>補助金の交付規定に基づき</w:t>
      </w:r>
      <w:r w:rsidR="00CE62F6">
        <w:rPr>
          <w:rFonts w:cs="Arial Unicode MS" w:hint="eastAsia"/>
        </w:rPr>
        <w:t>、</w:t>
      </w:r>
      <w:r w:rsidR="00CE62F6" w:rsidRPr="00AD6163">
        <w:rPr>
          <w:rFonts w:cs="Arial Unicode MS"/>
        </w:rPr>
        <w:t>一般社団法人次世代自動車振興センターが実施す</w:t>
      </w:r>
      <w:r w:rsidR="00CE62F6">
        <w:rPr>
          <w:rFonts w:cs="Arial Unicode MS"/>
        </w:rPr>
        <w:t>る補助金交付事業の「電気自動車」、「燃料電池自動車」の区分</w:t>
      </w:r>
      <w:r w:rsidR="00CE62F6">
        <w:rPr>
          <w:rFonts w:cs="Arial Unicode MS" w:hint="eastAsia"/>
        </w:rPr>
        <w:t>の</w:t>
      </w:r>
      <w:r w:rsidR="00CE62F6" w:rsidRPr="00AD6163">
        <w:rPr>
          <w:rFonts w:cs="Arial Unicode MS"/>
        </w:rPr>
        <w:t>車両</w:t>
      </w:r>
      <w:r w:rsidR="00CE62F6">
        <w:rPr>
          <w:rFonts w:cs="Arial Unicode MS" w:hint="eastAsia"/>
        </w:rPr>
        <w:t>とする。ただし、超小型モビリティ、ミニカー及び側車付二輪自動車・原動機付自転車を除くものとする。</w:t>
      </w:r>
    </w:p>
    <w:p w14:paraId="72C6424D" w14:textId="0D3A6B3A" w:rsidR="007E08FE" w:rsidRDefault="0029430B" w:rsidP="00F077B8">
      <w:r>
        <w:rPr>
          <w:rFonts w:hint="eastAsia"/>
        </w:rPr>
        <w:t xml:space="preserve">　（</w:t>
      </w:r>
      <w:r w:rsidR="00CE62F6" w:rsidRPr="007C4BD1">
        <w:rPr>
          <w:rFonts w:hAnsi="Times New Roman" w:cs="Times New Roman" w:hint="eastAsia"/>
          <w:color w:val="000000" w:themeColor="text1"/>
          <w:spacing w:val="4"/>
        </w:rPr>
        <w:t>補助対象者及び補助要件</w:t>
      </w:r>
      <w:r>
        <w:rPr>
          <w:rFonts w:hint="eastAsia"/>
        </w:rPr>
        <w:t>）</w:t>
      </w:r>
    </w:p>
    <w:p w14:paraId="3AEA7DBB" w14:textId="08E8BA55" w:rsidR="0029430B" w:rsidRPr="00654378" w:rsidRDefault="0029430B" w:rsidP="0029430B">
      <w:pPr>
        <w:ind w:left="281" w:hangingChars="100" w:hanging="281"/>
        <w:rPr>
          <w:rFonts w:hAnsi="Times New Roman" w:cs="Times New Roman"/>
          <w:spacing w:val="4"/>
        </w:rPr>
      </w:pPr>
      <w:r w:rsidRPr="00654378">
        <w:rPr>
          <w:rFonts w:hAnsi="Times New Roman" w:cs="Times New Roman" w:hint="eastAsia"/>
          <w:spacing w:val="4"/>
        </w:rPr>
        <w:t xml:space="preserve">第４条　</w:t>
      </w:r>
      <w:r w:rsidR="00CE62F6">
        <w:rPr>
          <w:rFonts w:hAnsi="Times New Roman" w:cs="Times New Roman" w:hint="eastAsia"/>
          <w:spacing w:val="4"/>
        </w:rPr>
        <w:t>補助金の交付対象者は、</w:t>
      </w:r>
      <w:r w:rsidR="00CE62F6" w:rsidRPr="000F221E">
        <w:rPr>
          <w:rFonts w:hAnsi="Times New Roman" w:cs="Times New Roman" w:hint="eastAsia"/>
          <w:spacing w:val="4"/>
        </w:rPr>
        <w:t>次の各号に掲げる要件の全てを満たす者</w:t>
      </w:r>
      <w:r w:rsidR="00CE62F6">
        <w:rPr>
          <w:rFonts w:hAnsi="Times New Roman" w:cs="Times New Roman" w:hint="eastAsia"/>
          <w:spacing w:val="4"/>
        </w:rPr>
        <w:t>とする。</w:t>
      </w:r>
    </w:p>
    <w:p w14:paraId="50E64F37" w14:textId="77777777" w:rsidR="0029430B" w:rsidRPr="00654378" w:rsidRDefault="0029430B" w:rsidP="0029430B">
      <w:pPr>
        <w:ind w:firstLineChars="100" w:firstLine="281"/>
        <w:rPr>
          <w:rFonts w:hAnsi="Times New Roman" w:cs="Times New Roman"/>
          <w:spacing w:val="4"/>
        </w:rPr>
      </w:pPr>
      <w:r>
        <w:rPr>
          <w:rFonts w:hAnsi="Times New Roman" w:cs="Times New Roman" w:hint="eastAsia"/>
          <w:spacing w:val="4"/>
        </w:rPr>
        <w:t>(１</w:t>
      </w:r>
      <w:r>
        <w:rPr>
          <w:rFonts w:hAnsi="Times New Roman" w:cs="Times New Roman"/>
          <w:spacing w:val="4"/>
        </w:rPr>
        <w:t>)</w:t>
      </w:r>
      <w:r>
        <w:rPr>
          <w:rFonts w:hAnsi="Times New Roman" w:cs="Times New Roman" w:hint="eastAsia"/>
          <w:spacing w:val="4"/>
        </w:rPr>
        <w:t xml:space="preserve">　</w:t>
      </w:r>
      <w:r w:rsidRPr="00654378">
        <w:rPr>
          <w:rFonts w:hAnsi="Times New Roman" w:cs="Times New Roman" w:hint="eastAsia"/>
          <w:spacing w:val="4"/>
        </w:rPr>
        <w:t>市</w:t>
      </w:r>
      <w:r>
        <w:rPr>
          <w:rFonts w:hAnsi="Times New Roman" w:cs="Times New Roman" w:hint="eastAsia"/>
          <w:spacing w:val="4"/>
        </w:rPr>
        <w:t>内に住所を有する個人または法人。</w:t>
      </w:r>
    </w:p>
    <w:p w14:paraId="2E79DA7B" w14:textId="77777777" w:rsidR="0029430B" w:rsidRDefault="0029430B" w:rsidP="0029430B">
      <w:pPr>
        <w:ind w:leftChars="100" w:left="554" w:hangingChars="100" w:hanging="281"/>
        <w:rPr>
          <w:rFonts w:hAnsi="Times New Roman" w:cs="Times New Roman"/>
          <w:spacing w:val="4"/>
        </w:rPr>
      </w:pPr>
      <w:r>
        <w:rPr>
          <w:rFonts w:hAnsi="Times New Roman" w:cs="Times New Roman" w:hint="eastAsia"/>
          <w:spacing w:val="4"/>
        </w:rPr>
        <w:t>(２</w:t>
      </w:r>
      <w:r>
        <w:rPr>
          <w:rFonts w:hAnsi="Times New Roman" w:cs="Times New Roman"/>
          <w:spacing w:val="4"/>
        </w:rPr>
        <w:t>)</w:t>
      </w:r>
      <w:r>
        <w:rPr>
          <w:rFonts w:hAnsi="Times New Roman" w:cs="Times New Roman" w:hint="eastAsia"/>
          <w:spacing w:val="4"/>
        </w:rPr>
        <w:t xml:space="preserve">　</w:t>
      </w:r>
      <w:r w:rsidRPr="00654378">
        <w:rPr>
          <w:rFonts w:hAnsi="Times New Roman" w:cs="Times New Roman" w:hint="eastAsia"/>
          <w:spacing w:val="4"/>
        </w:rPr>
        <w:t>市税等を滞納していない者であること</w:t>
      </w:r>
      <w:r>
        <w:rPr>
          <w:rFonts w:hAnsi="Times New Roman" w:cs="Times New Roman" w:hint="eastAsia"/>
          <w:spacing w:val="4"/>
        </w:rPr>
        <w:t>。</w:t>
      </w:r>
    </w:p>
    <w:p w14:paraId="13BF70EF" w14:textId="51CB19A4" w:rsidR="0029430B" w:rsidRPr="00654378" w:rsidRDefault="0029430B" w:rsidP="0029430B">
      <w:pPr>
        <w:ind w:leftChars="100" w:left="554" w:hangingChars="100" w:hanging="281"/>
        <w:rPr>
          <w:rFonts w:hAnsi="Times New Roman" w:cs="Times New Roman"/>
          <w:spacing w:val="4"/>
        </w:rPr>
      </w:pPr>
      <w:r>
        <w:rPr>
          <w:rFonts w:hAnsi="Times New Roman" w:cs="Times New Roman" w:hint="eastAsia"/>
          <w:spacing w:val="4"/>
        </w:rPr>
        <w:t>(３</w:t>
      </w:r>
      <w:r>
        <w:rPr>
          <w:rFonts w:hAnsi="Times New Roman" w:cs="Times New Roman"/>
          <w:spacing w:val="4"/>
        </w:rPr>
        <w:t>)</w:t>
      </w:r>
      <w:r>
        <w:rPr>
          <w:rFonts w:hAnsi="Times New Roman" w:cs="Times New Roman" w:hint="eastAsia"/>
          <w:spacing w:val="4"/>
        </w:rPr>
        <w:t xml:space="preserve">　</w:t>
      </w:r>
      <w:r w:rsidR="007F05F3">
        <w:rPr>
          <w:rFonts w:hAnsi="Times New Roman" w:cs="Times New Roman" w:hint="eastAsia"/>
          <w:spacing w:val="4"/>
        </w:rPr>
        <w:t>自動車検査証に記載された使用の本拠の位置が市</w:t>
      </w:r>
      <w:r w:rsidR="007F05F3" w:rsidRPr="006B1696">
        <w:rPr>
          <w:rFonts w:hAnsi="Times New Roman" w:cs="Times New Roman" w:hint="eastAsia"/>
          <w:spacing w:val="4"/>
        </w:rPr>
        <w:t>内であること。</w:t>
      </w:r>
    </w:p>
    <w:p w14:paraId="437B410F" w14:textId="0C7998D4" w:rsidR="00AF14E5" w:rsidRDefault="0029430B" w:rsidP="00AF14E5">
      <w:pPr>
        <w:ind w:leftChars="100" w:left="554" w:hangingChars="100" w:hanging="281"/>
        <w:rPr>
          <w:rFonts w:hAnsi="Times New Roman" w:cs="Times New Roman"/>
          <w:spacing w:val="4"/>
        </w:rPr>
      </w:pPr>
      <w:r>
        <w:rPr>
          <w:rFonts w:hAnsi="Times New Roman" w:cs="Times New Roman" w:hint="eastAsia"/>
          <w:spacing w:val="4"/>
        </w:rPr>
        <w:t>(４</w:t>
      </w:r>
      <w:r>
        <w:rPr>
          <w:rFonts w:hAnsi="Times New Roman" w:cs="Times New Roman"/>
          <w:spacing w:val="4"/>
        </w:rPr>
        <w:t>)</w:t>
      </w:r>
      <w:r>
        <w:rPr>
          <w:rFonts w:hAnsi="Times New Roman" w:cs="Times New Roman" w:hint="eastAsia"/>
          <w:spacing w:val="4"/>
        </w:rPr>
        <w:t xml:space="preserve">　</w:t>
      </w:r>
      <w:r w:rsidR="007F05F3" w:rsidRPr="00B342A1">
        <w:rPr>
          <w:rFonts w:hAnsi="Times New Roman" w:cs="Times New Roman" w:hint="eastAsia"/>
          <w:spacing w:val="4"/>
        </w:rPr>
        <w:t>自動車検査証に記載された所有者であり、かつ、使用者である</w:t>
      </w:r>
      <w:r w:rsidR="007F05F3" w:rsidRPr="00B342A1">
        <w:rPr>
          <w:rFonts w:hAnsi="Times New Roman" w:cs="Times New Roman"/>
          <w:spacing w:val="4"/>
        </w:rPr>
        <w:t>こと。</w:t>
      </w:r>
      <w:r w:rsidR="00AF14E5">
        <w:rPr>
          <w:rFonts w:hAnsi="Times New Roman" w:cs="Times New Roman" w:hint="eastAsia"/>
          <w:spacing w:val="4"/>
        </w:rPr>
        <w:t>ただし、割賦払いにより購入し、車両の所有者と使用者が異なる場合は、この限りでない。</w:t>
      </w:r>
    </w:p>
    <w:p w14:paraId="5750863F" w14:textId="0443E10D" w:rsidR="007F05F3" w:rsidRPr="007F05F3" w:rsidRDefault="007F05F3" w:rsidP="007F05F3">
      <w:pPr>
        <w:ind w:left="281" w:hangingChars="100" w:hanging="281"/>
        <w:rPr>
          <w:rFonts w:hAnsi="Times New Roman" w:cs="Times New Roman"/>
          <w:spacing w:val="4"/>
        </w:rPr>
      </w:pPr>
      <w:r>
        <w:rPr>
          <w:rFonts w:hAnsi="Times New Roman" w:cs="Times New Roman" w:hint="eastAsia"/>
          <w:spacing w:val="4"/>
        </w:rPr>
        <w:t xml:space="preserve">２　</w:t>
      </w:r>
      <w:r w:rsidRPr="00654378">
        <w:rPr>
          <w:rFonts w:hAnsi="Times New Roman" w:cs="Times New Roman" w:hint="eastAsia"/>
          <w:spacing w:val="4"/>
        </w:rPr>
        <w:t>市長は、次の各号に掲げる要件の全てを満たす者に対して、補助金を交付する。</w:t>
      </w:r>
    </w:p>
    <w:p w14:paraId="6CAF039E" w14:textId="0AEC1310" w:rsidR="007F05F3" w:rsidRPr="00654378" w:rsidRDefault="007F05F3" w:rsidP="007F05F3">
      <w:pPr>
        <w:ind w:leftChars="100" w:left="554" w:hangingChars="100" w:hanging="281"/>
        <w:rPr>
          <w:rFonts w:hAnsi="Times New Roman" w:cs="Times New Roman"/>
          <w:spacing w:val="4"/>
        </w:rPr>
      </w:pPr>
      <w:r>
        <w:rPr>
          <w:rFonts w:hAnsi="Times New Roman" w:cs="Times New Roman" w:hint="eastAsia"/>
          <w:spacing w:val="4"/>
        </w:rPr>
        <w:t>(１</w:t>
      </w:r>
      <w:r>
        <w:rPr>
          <w:rFonts w:hAnsi="Times New Roman" w:cs="Times New Roman"/>
          <w:spacing w:val="4"/>
        </w:rPr>
        <w:t>)</w:t>
      </w:r>
      <w:r w:rsidR="00FE58BC">
        <w:rPr>
          <w:rFonts w:hAnsi="Times New Roman" w:cs="Times New Roman" w:hint="eastAsia"/>
          <w:spacing w:val="4"/>
        </w:rPr>
        <w:t xml:space="preserve">　新車として購入したものであり、中古車、新古車</w:t>
      </w:r>
      <w:r w:rsidR="00FE58BC" w:rsidRPr="00901CB5">
        <w:rPr>
          <w:rFonts w:hAnsi="Times New Roman" w:cs="Times New Roman" w:hint="eastAsia"/>
          <w:spacing w:val="4"/>
        </w:rPr>
        <w:t>又は</w:t>
      </w:r>
      <w:r>
        <w:rPr>
          <w:rFonts w:hAnsi="Times New Roman" w:cs="Times New Roman" w:hint="eastAsia"/>
          <w:spacing w:val="4"/>
        </w:rPr>
        <w:t>リース契約でないこと。</w:t>
      </w:r>
    </w:p>
    <w:p w14:paraId="2CC5C7BC" w14:textId="4AF5A594" w:rsidR="007F05F3" w:rsidRDefault="007F05F3" w:rsidP="007F05F3">
      <w:pPr>
        <w:ind w:leftChars="100" w:left="554" w:hangingChars="100" w:hanging="281"/>
        <w:rPr>
          <w:rFonts w:hAnsi="Times New Roman" w:cs="Times New Roman"/>
          <w:spacing w:val="4"/>
        </w:rPr>
      </w:pPr>
      <w:r>
        <w:rPr>
          <w:rFonts w:hAnsi="Times New Roman" w:cs="Times New Roman" w:hint="eastAsia"/>
          <w:spacing w:val="4"/>
        </w:rPr>
        <w:lastRenderedPageBreak/>
        <w:t>(２</w:t>
      </w:r>
      <w:r>
        <w:rPr>
          <w:rFonts w:hAnsi="Times New Roman" w:cs="Times New Roman"/>
          <w:spacing w:val="4"/>
        </w:rPr>
        <w:t>)</w:t>
      </w:r>
      <w:r>
        <w:rPr>
          <w:rFonts w:hAnsi="Times New Roman" w:cs="Times New Roman" w:hint="eastAsia"/>
          <w:spacing w:val="4"/>
        </w:rPr>
        <w:t xml:space="preserve">　</w:t>
      </w:r>
      <w:r w:rsidRPr="00B342A1">
        <w:rPr>
          <w:rFonts w:hAnsi="Times New Roman" w:cs="Times New Roman" w:hint="eastAsia"/>
          <w:spacing w:val="4"/>
        </w:rPr>
        <w:t>法第７条第１項の規定による新規登録を受けていない、電気自動車等を新車で</w:t>
      </w:r>
      <w:r w:rsidRPr="00B342A1">
        <w:rPr>
          <w:rFonts w:hAnsi="Times New Roman" w:cs="Times New Roman"/>
          <w:spacing w:val="4"/>
        </w:rPr>
        <w:t>購</w:t>
      </w:r>
      <w:r>
        <w:rPr>
          <w:rFonts w:hAnsi="Times New Roman" w:cs="Times New Roman"/>
          <w:spacing w:val="4"/>
        </w:rPr>
        <w:t>入し、</w:t>
      </w:r>
      <w:r>
        <w:rPr>
          <w:rFonts w:hAnsi="Times New Roman" w:cs="Times New Roman" w:hint="eastAsia"/>
          <w:spacing w:val="4"/>
        </w:rPr>
        <w:t>当該年度の</w:t>
      </w:r>
      <w:r w:rsidRPr="00B342A1">
        <w:rPr>
          <w:rFonts w:hAnsi="Times New Roman" w:cs="Times New Roman"/>
          <w:spacing w:val="4"/>
        </w:rPr>
        <w:t>４月１日</w:t>
      </w:r>
      <w:r>
        <w:rPr>
          <w:rFonts w:hAnsi="Times New Roman" w:cs="Times New Roman" w:hint="eastAsia"/>
          <w:spacing w:val="4"/>
        </w:rPr>
        <w:t>から翌年２月１日までに初度登録された車両であること。</w:t>
      </w:r>
    </w:p>
    <w:p w14:paraId="3A8C3A95" w14:textId="71134AB2" w:rsidR="007F05F3" w:rsidRDefault="007F05F3" w:rsidP="007F05F3">
      <w:pPr>
        <w:ind w:leftChars="100" w:left="554" w:hangingChars="100" w:hanging="281"/>
        <w:rPr>
          <w:rFonts w:hAnsi="Times New Roman" w:cs="Times New Roman"/>
          <w:spacing w:val="4"/>
        </w:rPr>
      </w:pPr>
      <w:r>
        <w:rPr>
          <w:rFonts w:hAnsi="Times New Roman" w:cs="Times New Roman" w:hint="eastAsia"/>
          <w:spacing w:val="4"/>
        </w:rPr>
        <w:t>(３</w:t>
      </w:r>
      <w:r>
        <w:rPr>
          <w:rFonts w:hAnsi="Times New Roman" w:cs="Times New Roman"/>
          <w:spacing w:val="4"/>
        </w:rPr>
        <w:t>)</w:t>
      </w:r>
      <w:r>
        <w:rPr>
          <w:rFonts w:hAnsi="Times New Roman" w:cs="Times New Roman" w:hint="eastAsia"/>
          <w:spacing w:val="4"/>
        </w:rPr>
        <w:t xml:space="preserve">　ＣＥＶ</w:t>
      </w:r>
      <w:r w:rsidRPr="00B342A1">
        <w:rPr>
          <w:rFonts w:hAnsi="Times New Roman" w:cs="Times New Roman"/>
          <w:spacing w:val="4"/>
        </w:rPr>
        <w:t>補助金の交付を受けていること。</w:t>
      </w:r>
    </w:p>
    <w:p w14:paraId="30B04451" w14:textId="679E0DC4" w:rsidR="007F05F3" w:rsidRPr="00654378" w:rsidRDefault="007F05F3" w:rsidP="007F05F3">
      <w:pPr>
        <w:ind w:leftChars="100" w:left="554" w:hangingChars="100" w:hanging="281"/>
        <w:rPr>
          <w:rFonts w:hAnsi="Times New Roman" w:cs="Times New Roman"/>
          <w:spacing w:val="4"/>
        </w:rPr>
      </w:pPr>
      <w:r>
        <w:rPr>
          <w:rFonts w:hAnsi="Times New Roman" w:cs="Times New Roman" w:hint="eastAsia"/>
          <w:spacing w:val="4"/>
        </w:rPr>
        <w:t>(４</w:t>
      </w:r>
      <w:r>
        <w:rPr>
          <w:rFonts w:hAnsi="Times New Roman" w:cs="Times New Roman"/>
          <w:spacing w:val="4"/>
        </w:rPr>
        <w:t>)</w:t>
      </w:r>
      <w:r>
        <w:rPr>
          <w:rFonts w:hAnsi="Times New Roman" w:cs="Times New Roman" w:hint="eastAsia"/>
          <w:spacing w:val="4"/>
        </w:rPr>
        <w:t xml:space="preserve">　</w:t>
      </w:r>
      <w:r w:rsidRPr="00B342A1">
        <w:rPr>
          <w:rFonts w:hAnsi="Times New Roman" w:cs="Times New Roman" w:hint="eastAsia"/>
          <w:spacing w:val="4"/>
        </w:rPr>
        <w:t>販売</w:t>
      </w:r>
      <w:r>
        <w:rPr>
          <w:rFonts w:hAnsi="Times New Roman" w:cs="Times New Roman" w:hint="eastAsia"/>
          <w:spacing w:val="4"/>
        </w:rPr>
        <w:t>及び貸与</w:t>
      </w:r>
      <w:r w:rsidRPr="00B342A1">
        <w:rPr>
          <w:rFonts w:hAnsi="Times New Roman" w:cs="Times New Roman" w:hint="eastAsia"/>
          <w:spacing w:val="4"/>
        </w:rPr>
        <w:t>を目的とした購入ではないこと。</w:t>
      </w:r>
    </w:p>
    <w:p w14:paraId="75399743" w14:textId="0BFB38D2" w:rsidR="007F05F3" w:rsidRPr="00654378" w:rsidRDefault="007F05F3" w:rsidP="007F05F3">
      <w:pPr>
        <w:ind w:leftChars="100" w:left="554" w:hangingChars="100" w:hanging="281"/>
        <w:rPr>
          <w:rFonts w:hAnsi="Times New Roman" w:cs="Times New Roman"/>
          <w:spacing w:val="4"/>
        </w:rPr>
      </w:pPr>
      <w:r>
        <w:rPr>
          <w:rFonts w:hAnsi="Times New Roman" w:cs="Times New Roman" w:hint="eastAsia"/>
          <w:spacing w:val="4"/>
        </w:rPr>
        <w:t>(５</w:t>
      </w:r>
      <w:r>
        <w:rPr>
          <w:rFonts w:hAnsi="Times New Roman" w:cs="Times New Roman"/>
          <w:spacing w:val="4"/>
        </w:rPr>
        <w:t>)</w:t>
      </w:r>
      <w:r>
        <w:rPr>
          <w:rFonts w:hAnsi="Times New Roman" w:cs="Times New Roman" w:hint="eastAsia"/>
          <w:spacing w:val="4"/>
        </w:rPr>
        <w:t xml:space="preserve">　</w:t>
      </w:r>
      <w:r w:rsidRPr="00B342A1">
        <w:rPr>
          <w:rFonts w:hAnsi="Times New Roman" w:cs="Times New Roman" w:hint="eastAsia"/>
          <w:spacing w:val="4"/>
        </w:rPr>
        <w:t>過去に当該補助金の交付を受けていないこと。</w:t>
      </w:r>
    </w:p>
    <w:p w14:paraId="2EE48822" w14:textId="42EC723D" w:rsidR="0029430B" w:rsidRPr="00654378" w:rsidRDefault="007F05F3" w:rsidP="007F05F3">
      <w:pPr>
        <w:ind w:leftChars="100" w:left="554" w:hangingChars="100" w:hanging="281"/>
        <w:rPr>
          <w:rFonts w:hAnsi="Times New Roman" w:cs="Times New Roman"/>
          <w:spacing w:val="4"/>
        </w:rPr>
      </w:pPr>
      <w:r>
        <w:rPr>
          <w:rFonts w:hAnsi="Times New Roman" w:cs="Times New Roman" w:hint="eastAsia"/>
          <w:spacing w:val="4"/>
        </w:rPr>
        <w:t>(６</w:t>
      </w:r>
      <w:r>
        <w:rPr>
          <w:rFonts w:hAnsi="Times New Roman" w:cs="Times New Roman"/>
          <w:spacing w:val="4"/>
        </w:rPr>
        <w:t>)</w:t>
      </w:r>
      <w:r>
        <w:rPr>
          <w:rFonts w:hAnsi="Times New Roman" w:cs="Times New Roman" w:hint="eastAsia"/>
          <w:spacing w:val="4"/>
        </w:rPr>
        <w:t xml:space="preserve">　</w:t>
      </w:r>
      <w:r w:rsidRPr="00654378">
        <w:rPr>
          <w:rFonts w:hAnsi="Times New Roman" w:cs="Times New Roman" w:hint="eastAsia"/>
          <w:spacing w:val="4"/>
        </w:rPr>
        <w:t>尾鷲市</w:t>
      </w:r>
      <w:r>
        <w:rPr>
          <w:rFonts w:hAnsi="Times New Roman" w:cs="Times New Roman" w:hint="eastAsia"/>
          <w:spacing w:val="4"/>
        </w:rPr>
        <w:t>暴力団排除条例</w:t>
      </w:r>
      <w:r w:rsidRPr="00654378">
        <w:rPr>
          <w:rFonts w:hAnsi="Times New Roman" w:cs="Times New Roman" w:hint="eastAsia"/>
          <w:spacing w:val="4"/>
        </w:rPr>
        <w:t>（</w:t>
      </w:r>
      <w:r w:rsidRPr="00654378">
        <w:rPr>
          <w:rFonts w:hint="eastAsia"/>
        </w:rPr>
        <w:t>平成２３年尾鷲市</w:t>
      </w:r>
      <w:r w:rsidRPr="00654378">
        <w:rPr>
          <w:rFonts w:hAnsi="Times New Roman" w:cs="Times New Roman" w:hint="eastAsia"/>
          <w:spacing w:val="4"/>
        </w:rPr>
        <w:t>条例</w:t>
      </w:r>
      <w:r w:rsidRPr="00654378">
        <w:rPr>
          <w:rFonts w:hint="eastAsia"/>
        </w:rPr>
        <w:t>第２号</w:t>
      </w:r>
      <w:r w:rsidRPr="00654378">
        <w:rPr>
          <w:rFonts w:hAnsi="Times New Roman" w:cs="Times New Roman" w:hint="eastAsia"/>
          <w:spacing w:val="4"/>
        </w:rPr>
        <w:t>）第２条に規定する暴力団又は暴力団員等でないこと</w:t>
      </w:r>
      <w:r>
        <w:rPr>
          <w:rFonts w:hAnsi="Times New Roman" w:cs="Times New Roman" w:hint="eastAsia"/>
          <w:spacing w:val="4"/>
        </w:rPr>
        <w:t>。</w:t>
      </w:r>
    </w:p>
    <w:p w14:paraId="10474CC8" w14:textId="77777777" w:rsidR="0029430B" w:rsidRPr="00654378" w:rsidRDefault="0029430B" w:rsidP="0029430B">
      <w:r w:rsidRPr="00654378">
        <w:rPr>
          <w:rFonts w:hint="eastAsia"/>
        </w:rPr>
        <w:t xml:space="preserve">　（補助金</w:t>
      </w:r>
      <w:r>
        <w:rPr>
          <w:rFonts w:hint="eastAsia"/>
        </w:rPr>
        <w:t>の</w:t>
      </w:r>
      <w:r w:rsidRPr="00654378">
        <w:rPr>
          <w:rFonts w:hint="eastAsia"/>
        </w:rPr>
        <w:t>額</w:t>
      </w:r>
      <w:r>
        <w:rPr>
          <w:rFonts w:hint="eastAsia"/>
        </w:rPr>
        <w:t>等</w:t>
      </w:r>
      <w:r w:rsidRPr="00654378">
        <w:rPr>
          <w:rFonts w:hint="eastAsia"/>
        </w:rPr>
        <w:t>）</w:t>
      </w:r>
    </w:p>
    <w:p w14:paraId="1A5952A0" w14:textId="77777777" w:rsidR="0029430B" w:rsidRPr="00654378" w:rsidRDefault="0029430B" w:rsidP="0029430B">
      <w:pPr>
        <w:ind w:left="273" w:hangingChars="100" w:hanging="273"/>
      </w:pPr>
      <w:r w:rsidRPr="00654378">
        <w:rPr>
          <w:rFonts w:hint="eastAsia"/>
        </w:rPr>
        <w:t>第５条　補助金の額は、</w:t>
      </w:r>
      <w:r>
        <w:rPr>
          <w:rFonts w:hint="eastAsia"/>
        </w:rPr>
        <w:t>電気自動車等１台につき</w:t>
      </w:r>
      <w:r w:rsidRPr="007F05F3">
        <w:rPr>
          <w:rFonts w:hint="eastAsia"/>
        </w:rPr>
        <w:t>１００，０００円と</w:t>
      </w:r>
      <w:r>
        <w:rPr>
          <w:rFonts w:hint="eastAsia"/>
        </w:rPr>
        <w:t>する。</w:t>
      </w:r>
    </w:p>
    <w:p w14:paraId="6FC37FEA" w14:textId="77777777" w:rsidR="0029430B" w:rsidRPr="00654378" w:rsidRDefault="0029430B" w:rsidP="0029430B">
      <w:r w:rsidRPr="00654378">
        <w:rPr>
          <w:rFonts w:hint="eastAsia"/>
        </w:rPr>
        <w:t xml:space="preserve">　（補助金の交付申請</w:t>
      </w:r>
      <w:r>
        <w:rPr>
          <w:rFonts w:hint="eastAsia"/>
        </w:rPr>
        <w:t>及び請求</w:t>
      </w:r>
      <w:r w:rsidRPr="00654378">
        <w:rPr>
          <w:rFonts w:hint="eastAsia"/>
        </w:rPr>
        <w:t>）</w:t>
      </w:r>
    </w:p>
    <w:p w14:paraId="3A0F3243" w14:textId="77777777" w:rsidR="0029430B" w:rsidRDefault="0029430B" w:rsidP="0029430B">
      <w:pPr>
        <w:ind w:left="273" w:hangingChars="100" w:hanging="273"/>
      </w:pPr>
      <w:r w:rsidRPr="00654378">
        <w:rPr>
          <w:rFonts w:hint="eastAsia"/>
        </w:rPr>
        <w:t>第６条　補助金の交付を受けようとする者（以下「申請者」という。）は、</w:t>
      </w:r>
      <w:r w:rsidRPr="00973D70">
        <w:rPr>
          <w:rFonts w:hint="eastAsia"/>
        </w:rPr>
        <w:t>尾鷲市</w:t>
      </w:r>
      <w:r>
        <w:rPr>
          <w:rFonts w:hint="eastAsia"/>
        </w:rPr>
        <w:t>電気自動車等購入費補助金交付申請書兼請求書</w:t>
      </w:r>
      <w:r w:rsidRPr="00654378">
        <w:rPr>
          <w:rFonts w:hint="eastAsia"/>
        </w:rPr>
        <w:t>（様式第１号）に、次に掲げる書類を添付して、市長に提出しなければならない。</w:t>
      </w:r>
    </w:p>
    <w:p w14:paraId="740810B9" w14:textId="77777777" w:rsidR="0029430B" w:rsidRDefault="0029430B" w:rsidP="0029430B">
      <w:pPr>
        <w:ind w:leftChars="100" w:left="273"/>
      </w:pPr>
      <w:r>
        <w:rPr>
          <w:rFonts w:hint="eastAsia"/>
        </w:rPr>
        <w:t>(１</w:t>
      </w:r>
      <w:r>
        <w:t>)</w:t>
      </w:r>
      <w:r>
        <w:rPr>
          <w:rFonts w:hint="eastAsia"/>
        </w:rPr>
        <w:t xml:space="preserve">　</w:t>
      </w:r>
      <w:r w:rsidRPr="00AF3486">
        <w:rPr>
          <w:rFonts w:hint="eastAsia"/>
        </w:rPr>
        <w:t>補助対象車両の自動車検査証及び登録事項等証明書の写し</w:t>
      </w:r>
    </w:p>
    <w:p w14:paraId="024BB547" w14:textId="297207A0" w:rsidR="0029430B" w:rsidRDefault="0029430B" w:rsidP="0079198F">
      <w:pPr>
        <w:ind w:leftChars="100" w:left="546" w:hangingChars="100" w:hanging="273"/>
      </w:pPr>
      <w:r>
        <w:t>(</w:t>
      </w:r>
      <w:r>
        <w:rPr>
          <w:rFonts w:hint="eastAsia"/>
        </w:rPr>
        <w:t>２</w:t>
      </w:r>
      <w:r>
        <w:t>)</w:t>
      </w:r>
      <w:r>
        <w:rPr>
          <w:rFonts w:hint="eastAsia"/>
        </w:rPr>
        <w:t xml:space="preserve">　</w:t>
      </w:r>
      <w:r w:rsidRPr="00AF3486">
        <w:rPr>
          <w:rFonts w:hint="eastAsia"/>
        </w:rPr>
        <w:t>補助対象車両の購入代金の領収書の写し</w:t>
      </w:r>
      <w:r w:rsidR="008E608D">
        <w:rPr>
          <w:rFonts w:hint="eastAsia"/>
        </w:rPr>
        <w:t>（割賦払の場合は、当該割賦</w:t>
      </w:r>
      <w:r>
        <w:rPr>
          <w:rFonts w:hint="eastAsia"/>
        </w:rPr>
        <w:t>払に係る契約書等の写し）</w:t>
      </w:r>
    </w:p>
    <w:p w14:paraId="2D761978" w14:textId="77777777" w:rsidR="0029430B" w:rsidRDefault="0029430B" w:rsidP="0029430B">
      <w:pPr>
        <w:ind w:firstLineChars="100" w:firstLine="273"/>
      </w:pPr>
      <w:r>
        <w:rPr>
          <w:rFonts w:hint="eastAsia"/>
        </w:rPr>
        <w:t>(３</w:t>
      </w:r>
      <w:r>
        <w:t>)</w:t>
      </w:r>
      <w:r>
        <w:rPr>
          <w:rFonts w:hint="eastAsia"/>
        </w:rPr>
        <w:t xml:space="preserve">　ＣＥＶ</w:t>
      </w:r>
      <w:r w:rsidRPr="00AF3486">
        <w:t>補助金の交付額確定通知書等の写し</w:t>
      </w:r>
    </w:p>
    <w:p w14:paraId="26BBDEAC" w14:textId="77777777" w:rsidR="0029430B" w:rsidRDefault="0029430B" w:rsidP="0029430B">
      <w:pPr>
        <w:ind w:firstLineChars="100" w:firstLine="273"/>
      </w:pPr>
      <w:r>
        <w:t>(</w:t>
      </w:r>
      <w:r>
        <w:rPr>
          <w:rFonts w:hint="eastAsia"/>
        </w:rPr>
        <w:t>４</w:t>
      </w:r>
      <w:r>
        <w:t>)</w:t>
      </w:r>
      <w:r>
        <w:rPr>
          <w:rFonts w:hint="eastAsia"/>
        </w:rPr>
        <w:t xml:space="preserve">　</w:t>
      </w:r>
      <w:r w:rsidRPr="00AF3486">
        <w:rPr>
          <w:rFonts w:hint="eastAsia"/>
        </w:rPr>
        <w:t>申請者の本人確認書類</w:t>
      </w:r>
      <w:r>
        <w:rPr>
          <w:rFonts w:hint="eastAsia"/>
        </w:rPr>
        <w:t>、法人にあっては当該法人の登記事項証明書</w:t>
      </w:r>
    </w:p>
    <w:p w14:paraId="105A414E" w14:textId="77777777" w:rsidR="0029430B" w:rsidRPr="00654378" w:rsidRDefault="0029430B" w:rsidP="0029430B">
      <w:pPr>
        <w:ind w:leftChars="100" w:left="546" w:hangingChars="100" w:hanging="273"/>
      </w:pPr>
      <w:r>
        <w:rPr>
          <w:rFonts w:hint="eastAsia"/>
        </w:rPr>
        <w:t>(５</w:t>
      </w:r>
      <w:r>
        <w:t>)</w:t>
      </w:r>
      <w:r>
        <w:rPr>
          <w:rFonts w:hint="eastAsia"/>
        </w:rPr>
        <w:t xml:space="preserve">　市税等に係る納税証明書（現在に至るまで尾鷲市に未納が無いことの証明）</w:t>
      </w:r>
    </w:p>
    <w:p w14:paraId="7188187C" w14:textId="7A775A09" w:rsidR="0029430B" w:rsidRDefault="0029430B" w:rsidP="0029430B">
      <w:pPr>
        <w:ind w:firstLineChars="100" w:firstLine="273"/>
      </w:pPr>
      <w:r>
        <w:rPr>
          <w:rFonts w:hint="eastAsia"/>
        </w:rPr>
        <w:t>(６</w:t>
      </w:r>
      <w:r>
        <w:t>)</w:t>
      </w:r>
      <w:r>
        <w:rPr>
          <w:rFonts w:hint="eastAsia"/>
        </w:rPr>
        <w:t xml:space="preserve">　前各号に掲げるもののほか、市長が必要と認める書類</w:t>
      </w:r>
    </w:p>
    <w:p w14:paraId="4FC6155D" w14:textId="454961EE" w:rsidR="00F411E7" w:rsidRPr="00654378" w:rsidRDefault="00F411E7" w:rsidP="00F644A1">
      <w:pPr>
        <w:ind w:left="273" w:hangingChars="100" w:hanging="273"/>
      </w:pPr>
      <w:r>
        <w:rPr>
          <w:rFonts w:hint="eastAsia"/>
        </w:rPr>
        <w:t>２　前項に規定する</w:t>
      </w:r>
      <w:r w:rsidR="004A702F">
        <w:rPr>
          <w:rFonts w:hint="eastAsia"/>
        </w:rPr>
        <w:t>申請書</w:t>
      </w:r>
      <w:r>
        <w:rPr>
          <w:rFonts w:hint="eastAsia"/>
        </w:rPr>
        <w:t>の提出期限は、当該年度の２月末日（</w:t>
      </w:r>
      <w:r w:rsidRPr="00F411E7">
        <w:rPr>
          <w:rFonts w:hint="eastAsia"/>
        </w:rPr>
        <w:t>その日が土曜日、日曜日又は休日にあたるときは、その日前においてその日に最も近い土曜日、日曜日又は休日でない日</w:t>
      </w:r>
      <w:r>
        <w:rPr>
          <w:rFonts w:hint="eastAsia"/>
        </w:rPr>
        <w:t>）までとする。</w:t>
      </w:r>
    </w:p>
    <w:p w14:paraId="0D20545F" w14:textId="77777777" w:rsidR="0029430B" w:rsidRPr="00654378" w:rsidRDefault="0029430B" w:rsidP="0029430B">
      <w:pPr>
        <w:ind w:firstLineChars="100" w:firstLine="273"/>
      </w:pPr>
      <w:r w:rsidRPr="00654378">
        <w:rPr>
          <w:rFonts w:hint="eastAsia"/>
        </w:rPr>
        <w:t>（補助金の交付決定）</w:t>
      </w:r>
    </w:p>
    <w:p w14:paraId="2C5175CA" w14:textId="77777777" w:rsidR="0029430B" w:rsidRDefault="0029430B" w:rsidP="0029430B">
      <w:pPr>
        <w:ind w:left="273" w:hangingChars="100" w:hanging="273"/>
      </w:pPr>
      <w:r w:rsidRPr="00654378">
        <w:rPr>
          <w:rFonts w:hint="eastAsia"/>
        </w:rPr>
        <w:t>第７条　市長は、前条に規定する申請書が提出されたときは、速やかにその内容等を審査し、補助金の交付を決定したときは、</w:t>
      </w:r>
      <w:r w:rsidRPr="00973D70">
        <w:rPr>
          <w:rFonts w:hint="eastAsia"/>
        </w:rPr>
        <w:t>尾鷲市</w:t>
      </w:r>
      <w:r>
        <w:rPr>
          <w:rFonts w:hint="eastAsia"/>
        </w:rPr>
        <w:t>電気自動車等購入費補助金交付決定通知書（様式第２号）により、申請者</w:t>
      </w:r>
      <w:r w:rsidRPr="00654378">
        <w:rPr>
          <w:rFonts w:hint="eastAsia"/>
        </w:rPr>
        <w:t>に通知するものとする。</w:t>
      </w:r>
    </w:p>
    <w:p w14:paraId="4C207F7A" w14:textId="77777777" w:rsidR="0029430B" w:rsidRPr="00654378" w:rsidRDefault="0029430B" w:rsidP="0029430B">
      <w:pPr>
        <w:ind w:left="273" w:hangingChars="100" w:hanging="273"/>
      </w:pPr>
      <w:r>
        <w:rPr>
          <w:rFonts w:hint="eastAsia"/>
        </w:rPr>
        <w:t>２　市長は、補助金を交付することが不適当と認められたときは、</w:t>
      </w:r>
      <w:r w:rsidRPr="00973D70">
        <w:rPr>
          <w:rFonts w:hint="eastAsia"/>
        </w:rPr>
        <w:t>尾鷲市</w:t>
      </w:r>
      <w:r>
        <w:rPr>
          <w:rFonts w:hint="eastAsia"/>
        </w:rPr>
        <w:t>電気自動車等購入費補助金不交付決定通知書（様式第３号）により、その理由を付して申請者に通知するものとする。</w:t>
      </w:r>
    </w:p>
    <w:p w14:paraId="15C754E6" w14:textId="77777777" w:rsidR="0029430B" w:rsidRDefault="0029430B" w:rsidP="0029430B">
      <w:pPr>
        <w:widowControl/>
        <w:jc w:val="left"/>
      </w:pPr>
      <w:r w:rsidRPr="00654378">
        <w:rPr>
          <w:rFonts w:hint="eastAsia"/>
        </w:rPr>
        <w:t xml:space="preserve">　</w:t>
      </w:r>
      <w:r>
        <w:rPr>
          <w:rFonts w:hint="eastAsia"/>
        </w:rPr>
        <w:t>（</w:t>
      </w:r>
      <w:r w:rsidRPr="00DF7CB2">
        <w:rPr>
          <w:rFonts w:hint="eastAsia"/>
        </w:rPr>
        <w:t>決定の取消し等</w:t>
      </w:r>
      <w:r>
        <w:rPr>
          <w:rFonts w:hint="eastAsia"/>
        </w:rPr>
        <w:t>）</w:t>
      </w:r>
    </w:p>
    <w:p w14:paraId="1B10AC69" w14:textId="7EFDC076" w:rsidR="0029430B" w:rsidRDefault="0029430B" w:rsidP="0029430B">
      <w:pPr>
        <w:widowControl/>
        <w:ind w:left="273" w:hangingChars="100" w:hanging="273"/>
        <w:jc w:val="left"/>
      </w:pPr>
      <w:r>
        <w:rPr>
          <w:rFonts w:hint="eastAsia"/>
        </w:rPr>
        <w:t>第８条　市</w:t>
      </w:r>
      <w:r w:rsidRPr="00DF7CB2">
        <w:rPr>
          <w:rFonts w:hint="eastAsia"/>
        </w:rPr>
        <w:t>長は、</w:t>
      </w:r>
      <w:r w:rsidR="00FE58BC" w:rsidRPr="00901CB5">
        <w:rPr>
          <w:rFonts w:hint="eastAsia"/>
        </w:rPr>
        <w:t>前条第１項の規定による交付決定を受けた申請者（以下「</w:t>
      </w:r>
      <w:r w:rsidRPr="00901CB5">
        <w:rPr>
          <w:rFonts w:hint="eastAsia"/>
        </w:rPr>
        <w:t>交付決定者</w:t>
      </w:r>
      <w:r w:rsidR="00FE58BC" w:rsidRPr="00901CB5">
        <w:rPr>
          <w:rFonts w:hint="eastAsia"/>
        </w:rPr>
        <w:t>」という。）</w:t>
      </w:r>
      <w:r w:rsidRPr="00DF7CB2">
        <w:rPr>
          <w:rFonts w:hint="eastAsia"/>
        </w:rPr>
        <w:t>が次の各号のいずれかに該当する場合は、当該補助金の</w:t>
      </w:r>
      <w:r w:rsidRPr="00DF7CB2">
        <w:t>交付決定を取り消すことができる。</w:t>
      </w:r>
    </w:p>
    <w:p w14:paraId="69B2FC1A" w14:textId="77777777" w:rsidR="0029430B" w:rsidRDefault="0029430B" w:rsidP="0029430B">
      <w:pPr>
        <w:widowControl/>
        <w:ind w:leftChars="100" w:left="273"/>
        <w:jc w:val="left"/>
      </w:pPr>
      <w:r>
        <w:rPr>
          <w:rFonts w:hint="eastAsia"/>
        </w:rPr>
        <w:t>(１</w:t>
      </w:r>
      <w:r>
        <w:t>)</w:t>
      </w:r>
      <w:r>
        <w:rPr>
          <w:rFonts w:hint="eastAsia"/>
        </w:rPr>
        <w:t xml:space="preserve">　</w:t>
      </w:r>
      <w:r w:rsidRPr="00012FA1">
        <w:rPr>
          <w:rFonts w:hint="eastAsia"/>
        </w:rPr>
        <w:t>偽りその他不正の手段により補助金の交付を受けたとき。</w:t>
      </w:r>
    </w:p>
    <w:p w14:paraId="127E67FC" w14:textId="77777777" w:rsidR="0029430B" w:rsidRDefault="0029430B" w:rsidP="0029430B">
      <w:pPr>
        <w:widowControl/>
        <w:ind w:leftChars="100" w:left="273"/>
        <w:jc w:val="left"/>
      </w:pPr>
      <w:r>
        <w:rPr>
          <w:rFonts w:hint="eastAsia"/>
        </w:rPr>
        <w:t>(２</w:t>
      </w:r>
      <w:r>
        <w:t>)</w:t>
      </w:r>
      <w:r>
        <w:rPr>
          <w:rFonts w:hint="eastAsia"/>
        </w:rPr>
        <w:t xml:space="preserve">　</w:t>
      </w:r>
      <w:r w:rsidRPr="00012FA1">
        <w:rPr>
          <w:rFonts w:hint="eastAsia"/>
        </w:rPr>
        <w:t>交付決定者から文書で申請の取下げがあったとき。</w:t>
      </w:r>
    </w:p>
    <w:p w14:paraId="1667EFAA" w14:textId="77777777" w:rsidR="0029430B" w:rsidRPr="009B2DF1" w:rsidRDefault="0029430B" w:rsidP="0029430B">
      <w:pPr>
        <w:widowControl/>
        <w:ind w:leftChars="100" w:left="273"/>
        <w:jc w:val="left"/>
      </w:pPr>
      <w:r>
        <w:rPr>
          <w:rFonts w:hint="eastAsia"/>
        </w:rPr>
        <w:t>(３</w:t>
      </w:r>
      <w:r>
        <w:t>)</w:t>
      </w:r>
      <w:r>
        <w:rPr>
          <w:rFonts w:hint="eastAsia"/>
        </w:rPr>
        <w:t xml:space="preserve">　その他この規則の規定に違反したと市</w:t>
      </w:r>
      <w:r w:rsidRPr="00012FA1">
        <w:rPr>
          <w:rFonts w:hint="eastAsia"/>
        </w:rPr>
        <w:t>長が認めるとき。</w:t>
      </w:r>
    </w:p>
    <w:p w14:paraId="2C61FA51" w14:textId="77777777" w:rsidR="0029430B" w:rsidRDefault="0029430B" w:rsidP="0029430B">
      <w:pPr>
        <w:ind w:left="273" w:hangingChars="100" w:hanging="273"/>
      </w:pPr>
      <w:r w:rsidRPr="00654378">
        <w:rPr>
          <w:rFonts w:hint="eastAsia"/>
        </w:rPr>
        <w:lastRenderedPageBreak/>
        <w:t>２　市長は、</w:t>
      </w:r>
      <w:r>
        <w:rPr>
          <w:rFonts w:hint="eastAsia"/>
        </w:rPr>
        <w:t>前項の規定による取消しをしたときは、速やかに</w:t>
      </w:r>
      <w:r w:rsidRPr="00973D70">
        <w:rPr>
          <w:rFonts w:hint="eastAsia"/>
        </w:rPr>
        <w:t>尾鷲市</w:t>
      </w:r>
      <w:r>
        <w:rPr>
          <w:rFonts w:hint="eastAsia"/>
        </w:rPr>
        <w:t>電気自動車等購入費補助金</w:t>
      </w:r>
      <w:r w:rsidRPr="00654378">
        <w:rPr>
          <w:rFonts w:hint="eastAsia"/>
        </w:rPr>
        <w:t>交付決定</w:t>
      </w:r>
      <w:r>
        <w:rPr>
          <w:rFonts w:hint="eastAsia"/>
        </w:rPr>
        <w:t>取消通知書（様式第４号）により当該申請者に通知する</w:t>
      </w:r>
      <w:r w:rsidRPr="00654378">
        <w:rPr>
          <w:rFonts w:hint="eastAsia"/>
        </w:rPr>
        <w:t>。</w:t>
      </w:r>
    </w:p>
    <w:p w14:paraId="45CCB9AF" w14:textId="77777777" w:rsidR="0029430B" w:rsidRPr="00654378" w:rsidRDefault="0029430B" w:rsidP="0029430B">
      <w:pPr>
        <w:ind w:left="273" w:hangingChars="100" w:hanging="273"/>
      </w:pPr>
      <w:r>
        <w:rPr>
          <w:rFonts w:hint="eastAsia"/>
        </w:rPr>
        <w:t>３　市長は、</w:t>
      </w:r>
      <w:r w:rsidRPr="0034031E">
        <w:rPr>
          <w:rFonts w:hint="eastAsia"/>
        </w:rPr>
        <w:t>前項の規定により補助金の交付決定を取消した場合において、既に補助</w:t>
      </w:r>
      <w:r w:rsidRPr="0034031E">
        <w:t>金が交付されているときは、期限を定めて、当該交付決定者にその返還を命ずることができる。</w:t>
      </w:r>
    </w:p>
    <w:p w14:paraId="59FC5A9F" w14:textId="77777777" w:rsidR="0029430B" w:rsidRPr="00654378" w:rsidRDefault="0029430B" w:rsidP="0029430B">
      <w:pPr>
        <w:widowControl/>
        <w:ind w:firstLineChars="100" w:firstLine="273"/>
        <w:jc w:val="left"/>
      </w:pPr>
      <w:r w:rsidRPr="00654378">
        <w:rPr>
          <w:rFonts w:hint="eastAsia"/>
        </w:rPr>
        <w:t>（</w:t>
      </w:r>
      <w:r w:rsidRPr="009B2DF1">
        <w:rPr>
          <w:rFonts w:hint="eastAsia"/>
        </w:rPr>
        <w:t>補助対象車両の譲渡又は販売の禁止</w:t>
      </w:r>
      <w:r w:rsidRPr="00654378">
        <w:rPr>
          <w:rFonts w:hint="eastAsia"/>
        </w:rPr>
        <w:t>）</w:t>
      </w:r>
    </w:p>
    <w:p w14:paraId="412D5CC1" w14:textId="3D55B500" w:rsidR="0029430B" w:rsidRPr="00654378" w:rsidRDefault="0029430B" w:rsidP="0029430B">
      <w:pPr>
        <w:widowControl/>
        <w:ind w:left="273" w:hangingChars="100" w:hanging="273"/>
        <w:jc w:val="left"/>
      </w:pPr>
      <w:r w:rsidRPr="00654378">
        <w:rPr>
          <w:rFonts w:hint="eastAsia"/>
        </w:rPr>
        <w:t>第</w:t>
      </w:r>
      <w:r>
        <w:rPr>
          <w:rFonts w:hint="eastAsia"/>
        </w:rPr>
        <w:t xml:space="preserve">９条　</w:t>
      </w:r>
      <w:r w:rsidR="007F05F3">
        <w:rPr>
          <w:rFonts w:hint="eastAsia"/>
        </w:rPr>
        <w:t>交付決定者は、本補助金の交付対象となった電気自動車等をその初度登録日から別表に定める期間（以下「財産処分制限期間」という。）内に処分（補助金の交付の目的に反して使用し</w:t>
      </w:r>
      <w:r w:rsidR="007F05F3" w:rsidRPr="009B2DF1">
        <w:t>、</w:t>
      </w:r>
      <w:r w:rsidR="007F05F3">
        <w:rPr>
          <w:rFonts w:hint="eastAsia"/>
        </w:rPr>
        <w:t>譲渡し、売却し、交換し、使用の本拠を市外へ変更し、貸し付け、廃棄し、</w:t>
      </w:r>
      <w:r w:rsidR="007F05F3">
        <w:t>又は</w:t>
      </w:r>
      <w:r w:rsidR="007F05F3">
        <w:rPr>
          <w:rFonts w:hint="eastAsia"/>
        </w:rPr>
        <w:t>担保に供することをいう。）</w:t>
      </w:r>
      <w:r w:rsidR="007F05F3" w:rsidRPr="009B2DF1">
        <w:t>してはならない。</w:t>
      </w:r>
    </w:p>
    <w:p w14:paraId="044C2D89" w14:textId="77777777" w:rsidR="0029430B" w:rsidRDefault="0029430B" w:rsidP="0029430B">
      <w:pPr>
        <w:widowControl/>
        <w:ind w:firstLineChars="100" w:firstLine="273"/>
        <w:jc w:val="left"/>
      </w:pPr>
      <w:r w:rsidRPr="00FC72F7">
        <w:rPr>
          <w:rFonts w:hint="eastAsia"/>
        </w:rPr>
        <w:t>（財産処分等の制限）</w:t>
      </w:r>
    </w:p>
    <w:p w14:paraId="797B96F1" w14:textId="77777777" w:rsidR="0029430B" w:rsidRPr="008D57C4" w:rsidRDefault="0029430B" w:rsidP="0029430B">
      <w:pPr>
        <w:widowControl/>
        <w:ind w:left="273" w:hangingChars="100" w:hanging="273"/>
        <w:jc w:val="left"/>
      </w:pPr>
      <w:r w:rsidRPr="008D57C4">
        <w:rPr>
          <w:rFonts w:hint="eastAsia"/>
        </w:rPr>
        <w:t>第</w:t>
      </w:r>
      <w:r>
        <w:rPr>
          <w:rFonts w:hint="eastAsia"/>
        </w:rPr>
        <w:t>１０</w:t>
      </w:r>
      <w:r w:rsidRPr="008D57C4">
        <w:rPr>
          <w:rFonts w:hint="eastAsia"/>
        </w:rPr>
        <w:t xml:space="preserve">条　</w:t>
      </w:r>
      <w:r w:rsidRPr="00313A46">
        <w:rPr>
          <w:rFonts w:hint="eastAsia"/>
        </w:rPr>
        <w:t>交付決定者は、補助対象車両を４年以内に処分をしようとするときは、あら</w:t>
      </w:r>
      <w:r w:rsidRPr="00313A46">
        <w:t>かじめ</w:t>
      </w:r>
      <w:r w:rsidRPr="00313A46">
        <w:rPr>
          <w:rFonts w:hint="eastAsia"/>
        </w:rPr>
        <w:t>尾鷲市電気自動車等購入費補助金</w:t>
      </w:r>
      <w:r>
        <w:t>処分承認申請書（様式第</w:t>
      </w:r>
      <w:r>
        <w:rPr>
          <w:rFonts w:hint="eastAsia"/>
        </w:rPr>
        <w:t>５</w:t>
      </w:r>
      <w:r>
        <w:t>号）を</w:t>
      </w:r>
      <w:r>
        <w:rPr>
          <w:rFonts w:hint="eastAsia"/>
        </w:rPr>
        <w:t>市</w:t>
      </w:r>
      <w:r w:rsidRPr="00313A46">
        <w:t>長に提出しなければならない。</w:t>
      </w:r>
    </w:p>
    <w:p w14:paraId="155A81E8" w14:textId="7F4613CD" w:rsidR="0029430B" w:rsidRDefault="0029430B" w:rsidP="0029430B">
      <w:pPr>
        <w:widowControl/>
        <w:ind w:left="273" w:hangingChars="100" w:hanging="273"/>
        <w:jc w:val="left"/>
      </w:pPr>
      <w:r>
        <w:rPr>
          <w:rFonts w:hint="eastAsia"/>
        </w:rPr>
        <w:t>２　市</w:t>
      </w:r>
      <w:r w:rsidRPr="00313A46">
        <w:t>長は、前項の規定により</w:t>
      </w:r>
      <w:r w:rsidRPr="002648A6">
        <w:rPr>
          <w:rFonts w:hint="eastAsia"/>
        </w:rPr>
        <w:t>尾鷲市電気自動車等購入費補助金</w:t>
      </w:r>
      <w:r w:rsidRPr="00313A46">
        <w:t>処分承認申請書の提出があったときは、補助金相当額の返還を求</w:t>
      </w:r>
      <w:r>
        <w:t>めることができる。ただし、次の各号のいずれかに該当する場合には</w:t>
      </w:r>
      <w:r>
        <w:rPr>
          <w:rFonts w:hint="eastAsia"/>
        </w:rPr>
        <w:t>、</w:t>
      </w:r>
      <w:r w:rsidRPr="00313A46">
        <w:t>この限りでない。</w:t>
      </w:r>
    </w:p>
    <w:p w14:paraId="4C36598D" w14:textId="77777777" w:rsidR="0029430B" w:rsidRDefault="0029430B" w:rsidP="0029430B">
      <w:pPr>
        <w:widowControl/>
        <w:ind w:leftChars="100" w:left="273"/>
        <w:jc w:val="left"/>
      </w:pPr>
      <w:r>
        <w:rPr>
          <w:rFonts w:hint="eastAsia"/>
        </w:rPr>
        <w:t>(１</w:t>
      </w:r>
      <w:r>
        <w:t>)</w:t>
      </w:r>
      <w:r>
        <w:rPr>
          <w:rFonts w:hint="eastAsia"/>
        </w:rPr>
        <w:t xml:space="preserve">　購入した車両が天災等により走行不能となり、抹消処分した場合。</w:t>
      </w:r>
    </w:p>
    <w:p w14:paraId="5C165FDF" w14:textId="77777777" w:rsidR="0029430B" w:rsidRDefault="0029430B" w:rsidP="0029430B">
      <w:pPr>
        <w:widowControl/>
        <w:ind w:leftChars="100" w:left="546" w:hangingChars="100" w:hanging="273"/>
        <w:jc w:val="left"/>
      </w:pPr>
      <w:r>
        <w:rPr>
          <w:rFonts w:hint="eastAsia"/>
        </w:rPr>
        <w:t>(２</w:t>
      </w:r>
      <w:r>
        <w:t>)</w:t>
      </w:r>
      <w:r>
        <w:rPr>
          <w:rFonts w:hint="eastAsia"/>
        </w:rPr>
        <w:t xml:space="preserve">　購入した車両が</w:t>
      </w:r>
      <w:r w:rsidRPr="007F05F3">
        <w:rPr>
          <w:rFonts w:hint="eastAsia"/>
        </w:rPr>
        <w:t>過失の無い事故に</w:t>
      </w:r>
      <w:r>
        <w:rPr>
          <w:rFonts w:hint="eastAsia"/>
        </w:rPr>
        <w:t>より走行不能となり抹消処分した場合。</w:t>
      </w:r>
    </w:p>
    <w:p w14:paraId="6168CC32" w14:textId="77777777" w:rsidR="0029430B" w:rsidRDefault="0029430B" w:rsidP="0029430B">
      <w:pPr>
        <w:widowControl/>
        <w:ind w:leftChars="100" w:left="273"/>
        <w:jc w:val="left"/>
      </w:pPr>
      <w:r>
        <w:rPr>
          <w:rFonts w:hint="eastAsia"/>
        </w:rPr>
        <w:t>(３</w:t>
      </w:r>
      <w:r>
        <w:t>)</w:t>
      </w:r>
      <w:r>
        <w:rPr>
          <w:rFonts w:hint="eastAsia"/>
        </w:rPr>
        <w:t xml:space="preserve">　その他市長が特に認めた場合。</w:t>
      </w:r>
    </w:p>
    <w:p w14:paraId="0C6E805F" w14:textId="3E72A811" w:rsidR="0029430B" w:rsidRDefault="0029430B" w:rsidP="0029430B">
      <w:pPr>
        <w:widowControl/>
        <w:ind w:left="273" w:hangingChars="100" w:hanging="273"/>
        <w:jc w:val="left"/>
      </w:pPr>
      <w:r>
        <w:rPr>
          <w:rFonts w:hint="eastAsia"/>
        </w:rPr>
        <w:t>３</w:t>
      </w:r>
      <w:r w:rsidRPr="008D57C4">
        <w:rPr>
          <w:rFonts w:hint="eastAsia"/>
        </w:rPr>
        <w:t xml:space="preserve">　市長は、前項の申請があったときは、速やかにその内容を審査し、当該財産処分等を承認すべきと認めたときは、</w:t>
      </w:r>
      <w:r w:rsidRPr="00D75903">
        <w:rPr>
          <w:rFonts w:hint="eastAsia"/>
        </w:rPr>
        <w:t>尾鷲市電気自動車等購入費補助金</w:t>
      </w:r>
      <w:r w:rsidRPr="008D57C4">
        <w:rPr>
          <w:rFonts w:hint="eastAsia"/>
        </w:rPr>
        <w:t>処分承認通知書（様式第</w:t>
      </w:r>
      <w:r>
        <w:rPr>
          <w:rFonts w:hint="eastAsia"/>
        </w:rPr>
        <w:t>６</w:t>
      </w:r>
      <w:r w:rsidRPr="008D57C4">
        <w:rPr>
          <w:rFonts w:hint="eastAsia"/>
        </w:rPr>
        <w:t>号）により</w:t>
      </w:r>
      <w:r>
        <w:rPr>
          <w:rFonts w:hint="eastAsia"/>
        </w:rPr>
        <w:t>、交付決定者</w:t>
      </w:r>
      <w:r w:rsidRPr="008D57C4">
        <w:rPr>
          <w:rFonts w:hint="eastAsia"/>
        </w:rPr>
        <w:t>に通知するものとする。</w:t>
      </w:r>
    </w:p>
    <w:p w14:paraId="4FA6731C" w14:textId="553BD28F" w:rsidR="00720E3D" w:rsidRDefault="00720E3D" w:rsidP="0029430B">
      <w:pPr>
        <w:widowControl/>
        <w:ind w:left="273" w:hangingChars="100" w:hanging="273"/>
        <w:jc w:val="left"/>
      </w:pPr>
      <w:r>
        <w:rPr>
          <w:rFonts w:hint="eastAsia"/>
        </w:rPr>
        <w:t>４　第２項で規定する返還金の額は、処分する補助対象車両に係る補助金の額に処分制限期間に対する残存年数の割合を乗じて得た額とする。</w:t>
      </w:r>
    </w:p>
    <w:p w14:paraId="063F66B3" w14:textId="77777777" w:rsidR="0029430B" w:rsidRPr="00654378" w:rsidRDefault="0029430B" w:rsidP="0029430B">
      <w:pPr>
        <w:widowControl/>
        <w:ind w:firstLineChars="100" w:firstLine="273"/>
        <w:jc w:val="left"/>
      </w:pPr>
      <w:r>
        <w:rPr>
          <w:rFonts w:hint="eastAsia"/>
        </w:rPr>
        <w:t>（調査協力</w:t>
      </w:r>
      <w:r w:rsidRPr="00654378">
        <w:rPr>
          <w:rFonts w:hint="eastAsia"/>
        </w:rPr>
        <w:t>）</w:t>
      </w:r>
    </w:p>
    <w:p w14:paraId="49539E9E" w14:textId="0F7156A8" w:rsidR="0029430B" w:rsidRDefault="0029430B" w:rsidP="0029430B">
      <w:pPr>
        <w:widowControl/>
        <w:ind w:left="273" w:hangingChars="100" w:hanging="273"/>
        <w:jc w:val="left"/>
      </w:pPr>
      <w:r w:rsidRPr="00654378">
        <w:rPr>
          <w:rFonts w:hint="eastAsia"/>
        </w:rPr>
        <w:t>第</w:t>
      </w:r>
      <w:r>
        <w:rPr>
          <w:rFonts w:hint="eastAsia"/>
        </w:rPr>
        <w:t>１</w:t>
      </w:r>
      <w:r w:rsidR="007F05F3">
        <w:rPr>
          <w:rFonts w:hint="eastAsia"/>
        </w:rPr>
        <w:t>１</w:t>
      </w:r>
      <w:r w:rsidRPr="00654378">
        <w:rPr>
          <w:rFonts w:hint="eastAsia"/>
        </w:rPr>
        <w:t xml:space="preserve">条　</w:t>
      </w:r>
      <w:r w:rsidR="007F05F3">
        <w:rPr>
          <w:rFonts w:hint="eastAsia"/>
        </w:rPr>
        <w:t>交付決定者は、市が実施する電気自動車等の普及促進に関する調査等があった場合は協力するものとする。</w:t>
      </w:r>
    </w:p>
    <w:p w14:paraId="0A1626E7" w14:textId="6A47BE28" w:rsidR="003B3B64" w:rsidRDefault="003B3B64" w:rsidP="0029430B">
      <w:pPr>
        <w:widowControl/>
        <w:ind w:left="273" w:hangingChars="100" w:hanging="273"/>
        <w:jc w:val="left"/>
      </w:pPr>
      <w:r w:rsidRPr="003B3B64">
        <w:rPr>
          <w:rFonts w:hint="eastAsia"/>
        </w:rPr>
        <w:t>２　市長は、必要があると認めるときは、交付決定者に対し、補助事業により取得した電気自動車等の保有に関する調査等を行うことができる。</w:t>
      </w:r>
    </w:p>
    <w:p w14:paraId="27F8F914" w14:textId="77777777" w:rsidR="0029430B" w:rsidRPr="00654378" w:rsidRDefault="0029430B" w:rsidP="0029430B">
      <w:pPr>
        <w:widowControl/>
        <w:ind w:left="273" w:hangingChars="100" w:hanging="273"/>
        <w:jc w:val="left"/>
      </w:pPr>
      <w:r w:rsidRPr="00654378">
        <w:rPr>
          <w:rFonts w:hint="eastAsia"/>
        </w:rPr>
        <w:t xml:space="preserve">　（その他）</w:t>
      </w:r>
    </w:p>
    <w:p w14:paraId="15783A67" w14:textId="43488ED2" w:rsidR="0029430B" w:rsidRPr="00654378" w:rsidRDefault="0029430B" w:rsidP="0029430B">
      <w:pPr>
        <w:widowControl/>
        <w:ind w:left="273" w:hangingChars="100" w:hanging="273"/>
        <w:jc w:val="left"/>
      </w:pPr>
      <w:r w:rsidRPr="00654378">
        <w:rPr>
          <w:rFonts w:hint="eastAsia"/>
        </w:rPr>
        <w:t>第</w:t>
      </w:r>
      <w:r>
        <w:rPr>
          <w:rFonts w:hint="eastAsia"/>
        </w:rPr>
        <w:t>１</w:t>
      </w:r>
      <w:r w:rsidR="007F05F3">
        <w:rPr>
          <w:rFonts w:hint="eastAsia"/>
        </w:rPr>
        <w:t>２</w:t>
      </w:r>
      <w:r w:rsidRPr="00654378">
        <w:rPr>
          <w:rFonts w:hint="eastAsia"/>
        </w:rPr>
        <w:t>条　この</w:t>
      </w:r>
      <w:r>
        <w:rPr>
          <w:rFonts w:hint="eastAsia"/>
        </w:rPr>
        <w:t>規則</w:t>
      </w:r>
      <w:r w:rsidRPr="00654378">
        <w:rPr>
          <w:rFonts w:hint="eastAsia"/>
        </w:rPr>
        <w:t>に定めるもののほか、補助金の交付に関し必要な事項は、市長が別に定める。</w:t>
      </w:r>
    </w:p>
    <w:p w14:paraId="4065357E" w14:textId="77777777" w:rsidR="0029430B" w:rsidRPr="00654378" w:rsidRDefault="0029430B" w:rsidP="0029430B">
      <w:pPr>
        <w:widowControl/>
        <w:ind w:firstLineChars="300" w:firstLine="820"/>
        <w:jc w:val="left"/>
      </w:pPr>
      <w:r w:rsidRPr="00654378">
        <w:rPr>
          <w:rFonts w:hint="eastAsia"/>
        </w:rPr>
        <w:t>附</w:t>
      </w:r>
      <w:r>
        <w:rPr>
          <w:rFonts w:hint="eastAsia"/>
        </w:rPr>
        <w:t xml:space="preserve">　</w:t>
      </w:r>
      <w:r w:rsidRPr="00654378">
        <w:rPr>
          <w:rFonts w:hint="eastAsia"/>
        </w:rPr>
        <w:t>則</w:t>
      </w:r>
    </w:p>
    <w:p w14:paraId="05C205D5" w14:textId="3455330D" w:rsidR="0029430B" w:rsidRPr="00654378" w:rsidRDefault="0029430B" w:rsidP="0029430B">
      <w:pPr>
        <w:widowControl/>
        <w:ind w:firstLineChars="100" w:firstLine="273"/>
        <w:jc w:val="left"/>
      </w:pPr>
      <w:r w:rsidRPr="00654378">
        <w:rPr>
          <w:rFonts w:hint="eastAsia"/>
        </w:rPr>
        <w:t>この</w:t>
      </w:r>
      <w:r>
        <w:rPr>
          <w:rFonts w:hint="eastAsia"/>
        </w:rPr>
        <w:t>規則</w:t>
      </w:r>
      <w:r w:rsidRPr="00654378">
        <w:rPr>
          <w:rFonts w:hint="eastAsia"/>
        </w:rPr>
        <w:t>は、</w:t>
      </w:r>
      <w:r w:rsidR="00977CA9">
        <w:rPr>
          <w:rFonts w:hint="eastAsia"/>
        </w:rPr>
        <w:t>令和６年１０月１</w:t>
      </w:r>
      <w:r w:rsidR="00681C38">
        <w:rPr>
          <w:rFonts w:hint="eastAsia"/>
        </w:rPr>
        <w:t>日から施行</w:t>
      </w:r>
      <w:bookmarkStart w:id="0" w:name="_GoBack"/>
      <w:bookmarkEnd w:id="0"/>
      <w:r w:rsidRPr="00654378">
        <w:rPr>
          <w:rFonts w:hint="eastAsia"/>
        </w:rPr>
        <w:t>する。</w:t>
      </w:r>
    </w:p>
    <w:p w14:paraId="7F6674CC" w14:textId="77777777" w:rsidR="0029430B" w:rsidRDefault="0029430B" w:rsidP="0029430B">
      <w:pPr>
        <w:widowControl/>
        <w:jc w:val="left"/>
      </w:pPr>
    </w:p>
    <w:p w14:paraId="189BADB3" w14:textId="77777777" w:rsidR="0029430B" w:rsidRPr="00493E06" w:rsidRDefault="0029430B" w:rsidP="0029430B">
      <w:pPr>
        <w:widowControl/>
        <w:jc w:val="left"/>
      </w:pPr>
    </w:p>
    <w:p w14:paraId="650103ED" w14:textId="77777777" w:rsidR="007F05F3" w:rsidRDefault="007F05F3" w:rsidP="007F05F3">
      <w:pPr>
        <w:widowControl/>
        <w:jc w:val="left"/>
      </w:pPr>
      <w:r>
        <w:rPr>
          <w:rFonts w:hint="eastAsia"/>
        </w:rPr>
        <w:t>別表（第９条関係）</w:t>
      </w:r>
    </w:p>
    <w:tbl>
      <w:tblPr>
        <w:tblStyle w:val="aa"/>
        <w:tblW w:w="0" w:type="auto"/>
        <w:tblLook w:val="04A0" w:firstRow="1" w:lastRow="0" w:firstColumn="1" w:lastColumn="0" w:noHBand="0" w:noVBand="1"/>
      </w:tblPr>
      <w:tblGrid>
        <w:gridCol w:w="4248"/>
        <w:gridCol w:w="4394"/>
      </w:tblGrid>
      <w:tr w:rsidR="007F05F3" w14:paraId="28F36EFB" w14:textId="77777777" w:rsidTr="007F05F3">
        <w:tc>
          <w:tcPr>
            <w:tcW w:w="4248" w:type="dxa"/>
          </w:tcPr>
          <w:p w14:paraId="73008C76" w14:textId="77777777" w:rsidR="007F05F3" w:rsidRDefault="007F05F3" w:rsidP="00573519">
            <w:pPr>
              <w:widowControl/>
              <w:jc w:val="center"/>
            </w:pPr>
            <w:r>
              <w:rPr>
                <w:rFonts w:hint="eastAsia"/>
              </w:rPr>
              <w:t>区　分</w:t>
            </w:r>
          </w:p>
        </w:tc>
        <w:tc>
          <w:tcPr>
            <w:tcW w:w="4394" w:type="dxa"/>
          </w:tcPr>
          <w:p w14:paraId="7719843F" w14:textId="77777777" w:rsidR="007F05F3" w:rsidRDefault="007F05F3" w:rsidP="00573519">
            <w:pPr>
              <w:widowControl/>
              <w:jc w:val="center"/>
            </w:pPr>
            <w:r>
              <w:rPr>
                <w:rFonts w:hint="eastAsia"/>
              </w:rPr>
              <w:t>処分制限期間</w:t>
            </w:r>
          </w:p>
        </w:tc>
      </w:tr>
      <w:tr w:rsidR="007F05F3" w14:paraId="517CF1B4" w14:textId="77777777" w:rsidTr="007F05F3">
        <w:tc>
          <w:tcPr>
            <w:tcW w:w="4248" w:type="dxa"/>
          </w:tcPr>
          <w:p w14:paraId="1DF56409" w14:textId="77777777" w:rsidR="007F05F3" w:rsidRDefault="007F05F3" w:rsidP="00573519">
            <w:pPr>
              <w:widowControl/>
              <w:jc w:val="left"/>
            </w:pPr>
            <w:r>
              <w:rPr>
                <w:rFonts w:hint="eastAsia"/>
              </w:rPr>
              <w:t>電気自動車、燃料電池自動車</w:t>
            </w:r>
          </w:p>
        </w:tc>
        <w:tc>
          <w:tcPr>
            <w:tcW w:w="4394" w:type="dxa"/>
          </w:tcPr>
          <w:p w14:paraId="6A0B605E" w14:textId="77777777" w:rsidR="007F05F3" w:rsidRDefault="007F05F3" w:rsidP="00573519">
            <w:pPr>
              <w:widowControl/>
              <w:jc w:val="center"/>
            </w:pPr>
            <w:r>
              <w:rPr>
                <w:rFonts w:hint="eastAsia"/>
              </w:rPr>
              <w:t>４年</w:t>
            </w:r>
          </w:p>
        </w:tc>
      </w:tr>
    </w:tbl>
    <w:p w14:paraId="41517463" w14:textId="77777777" w:rsidR="007F05F3" w:rsidRPr="00654378" w:rsidRDefault="007F05F3" w:rsidP="007F05F3">
      <w:pPr>
        <w:widowControl/>
        <w:jc w:val="left"/>
      </w:pPr>
    </w:p>
    <w:p w14:paraId="0A786AC3" w14:textId="77777777" w:rsidR="0029430B" w:rsidRPr="0029430B" w:rsidRDefault="0029430B" w:rsidP="00F077B8"/>
    <w:p w14:paraId="29BE3043" w14:textId="77777777" w:rsidR="0029430B" w:rsidRDefault="0029430B" w:rsidP="00F077B8"/>
    <w:p w14:paraId="004E43D9" w14:textId="77777777" w:rsidR="0029430B" w:rsidRDefault="0029430B" w:rsidP="00F077B8"/>
    <w:p w14:paraId="558D9693" w14:textId="77777777" w:rsidR="007E08FE" w:rsidRPr="007E08FE" w:rsidRDefault="007E08FE" w:rsidP="00F077B8"/>
    <w:sectPr w:rsidR="007E08FE" w:rsidRPr="007E08FE" w:rsidSect="00935C5D">
      <w:pgSz w:w="11906" w:h="16838" w:code="9"/>
      <w:pgMar w:top="1361" w:right="1134" w:bottom="1361" w:left="1474" w:header="851" w:footer="992" w:gutter="0"/>
      <w:cols w:space="425"/>
      <w:docGrid w:type="linesAndChars" w:linePitch="352" w:charSpace="68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86D00" w14:textId="77777777" w:rsidR="0022293A" w:rsidRDefault="0022293A" w:rsidP="0022293A">
      <w:r>
        <w:separator/>
      </w:r>
    </w:p>
  </w:endnote>
  <w:endnote w:type="continuationSeparator" w:id="0">
    <w:p w14:paraId="2FF5997D" w14:textId="77777777" w:rsidR="0022293A" w:rsidRDefault="0022293A" w:rsidP="0022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4BBFA" w14:textId="77777777" w:rsidR="0022293A" w:rsidRDefault="0022293A" w:rsidP="0022293A">
      <w:r>
        <w:separator/>
      </w:r>
    </w:p>
  </w:footnote>
  <w:footnote w:type="continuationSeparator" w:id="0">
    <w:p w14:paraId="028F52E7" w14:textId="77777777" w:rsidR="0022293A" w:rsidRDefault="0022293A" w:rsidP="00222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840"/>
  <w:drawingGridHorizontalSpacing w:val="273"/>
  <w:drawingGridVerticalSpacing w:val="17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5A"/>
    <w:rsid w:val="00054242"/>
    <w:rsid w:val="000E17CE"/>
    <w:rsid w:val="000F6CA6"/>
    <w:rsid w:val="00201D5A"/>
    <w:rsid w:val="0022293A"/>
    <w:rsid w:val="0029430B"/>
    <w:rsid w:val="002D7300"/>
    <w:rsid w:val="003161A2"/>
    <w:rsid w:val="0037178D"/>
    <w:rsid w:val="003B3B64"/>
    <w:rsid w:val="0040704D"/>
    <w:rsid w:val="004A702F"/>
    <w:rsid w:val="00592465"/>
    <w:rsid w:val="00592CE6"/>
    <w:rsid w:val="00681C38"/>
    <w:rsid w:val="007032C0"/>
    <w:rsid w:val="00720E3D"/>
    <w:rsid w:val="00751A5A"/>
    <w:rsid w:val="0079198F"/>
    <w:rsid w:val="007A43C8"/>
    <w:rsid w:val="007B7429"/>
    <w:rsid w:val="007E08FE"/>
    <w:rsid w:val="007F05F3"/>
    <w:rsid w:val="00831FB8"/>
    <w:rsid w:val="00891A8B"/>
    <w:rsid w:val="008E608D"/>
    <w:rsid w:val="00901CB5"/>
    <w:rsid w:val="00935C5D"/>
    <w:rsid w:val="00977CA9"/>
    <w:rsid w:val="009C7428"/>
    <w:rsid w:val="00AB3476"/>
    <w:rsid w:val="00AF14E5"/>
    <w:rsid w:val="00C92803"/>
    <w:rsid w:val="00CD16DB"/>
    <w:rsid w:val="00CE62F6"/>
    <w:rsid w:val="00DF0B1A"/>
    <w:rsid w:val="00F077B8"/>
    <w:rsid w:val="00F411E7"/>
    <w:rsid w:val="00F644A1"/>
    <w:rsid w:val="00FE58BC"/>
    <w:rsid w:val="00FF4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A3FD2C"/>
  <w15:chartTrackingRefBased/>
  <w15:docId w15:val="{4E87C087-2DE7-4A06-96B8-85A158DF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C5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2CE6"/>
    <w:rPr>
      <w:sz w:val="18"/>
      <w:szCs w:val="18"/>
    </w:rPr>
  </w:style>
  <w:style w:type="paragraph" w:styleId="a4">
    <w:name w:val="annotation text"/>
    <w:basedOn w:val="a"/>
    <w:link w:val="a5"/>
    <w:uiPriority w:val="99"/>
    <w:semiHidden/>
    <w:unhideWhenUsed/>
    <w:rsid w:val="00592CE6"/>
    <w:pPr>
      <w:jc w:val="left"/>
    </w:pPr>
  </w:style>
  <w:style w:type="character" w:customStyle="1" w:styleId="a5">
    <w:name w:val="コメント文字列 (文字)"/>
    <w:basedOn w:val="a0"/>
    <w:link w:val="a4"/>
    <w:uiPriority w:val="99"/>
    <w:semiHidden/>
    <w:rsid w:val="00592CE6"/>
    <w:rPr>
      <w:rFonts w:ascii="ＭＳ 明朝" w:eastAsia="ＭＳ 明朝"/>
      <w:sz w:val="24"/>
    </w:rPr>
  </w:style>
  <w:style w:type="paragraph" w:styleId="a6">
    <w:name w:val="annotation subject"/>
    <w:basedOn w:val="a4"/>
    <w:next w:val="a4"/>
    <w:link w:val="a7"/>
    <w:uiPriority w:val="99"/>
    <w:semiHidden/>
    <w:unhideWhenUsed/>
    <w:rsid w:val="00592CE6"/>
    <w:rPr>
      <w:b/>
      <w:bCs/>
    </w:rPr>
  </w:style>
  <w:style w:type="character" w:customStyle="1" w:styleId="a7">
    <w:name w:val="コメント内容 (文字)"/>
    <w:basedOn w:val="a5"/>
    <w:link w:val="a6"/>
    <w:uiPriority w:val="99"/>
    <w:semiHidden/>
    <w:rsid w:val="00592CE6"/>
    <w:rPr>
      <w:rFonts w:ascii="ＭＳ 明朝" w:eastAsia="ＭＳ 明朝"/>
      <w:b/>
      <w:bCs/>
      <w:sz w:val="24"/>
    </w:rPr>
  </w:style>
  <w:style w:type="paragraph" w:styleId="a8">
    <w:name w:val="Balloon Text"/>
    <w:basedOn w:val="a"/>
    <w:link w:val="a9"/>
    <w:uiPriority w:val="99"/>
    <w:semiHidden/>
    <w:unhideWhenUsed/>
    <w:rsid w:val="00592C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2CE6"/>
    <w:rPr>
      <w:rFonts w:asciiTheme="majorHAnsi" w:eastAsiaTheme="majorEastAsia" w:hAnsiTheme="majorHAnsi" w:cstheme="majorBidi"/>
      <w:sz w:val="18"/>
      <w:szCs w:val="18"/>
    </w:rPr>
  </w:style>
  <w:style w:type="table" w:styleId="aa">
    <w:name w:val="Table Grid"/>
    <w:basedOn w:val="a1"/>
    <w:uiPriority w:val="39"/>
    <w:rsid w:val="007F05F3"/>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2293A"/>
    <w:pPr>
      <w:tabs>
        <w:tab w:val="center" w:pos="4252"/>
        <w:tab w:val="right" w:pos="8504"/>
      </w:tabs>
      <w:snapToGrid w:val="0"/>
    </w:pPr>
  </w:style>
  <w:style w:type="character" w:customStyle="1" w:styleId="ac">
    <w:name w:val="ヘッダー (文字)"/>
    <w:basedOn w:val="a0"/>
    <w:link w:val="ab"/>
    <w:uiPriority w:val="99"/>
    <w:rsid w:val="0022293A"/>
    <w:rPr>
      <w:rFonts w:ascii="ＭＳ 明朝" w:eastAsia="ＭＳ 明朝"/>
      <w:sz w:val="24"/>
    </w:rPr>
  </w:style>
  <w:style w:type="paragraph" w:styleId="ad">
    <w:name w:val="footer"/>
    <w:basedOn w:val="a"/>
    <w:link w:val="ae"/>
    <w:uiPriority w:val="99"/>
    <w:unhideWhenUsed/>
    <w:rsid w:val="0022293A"/>
    <w:pPr>
      <w:tabs>
        <w:tab w:val="center" w:pos="4252"/>
        <w:tab w:val="right" w:pos="8504"/>
      </w:tabs>
      <w:snapToGrid w:val="0"/>
    </w:pPr>
  </w:style>
  <w:style w:type="character" w:customStyle="1" w:styleId="ae">
    <w:name w:val="フッター (文字)"/>
    <w:basedOn w:val="a0"/>
    <w:link w:val="ad"/>
    <w:uiPriority w:val="99"/>
    <w:rsid w:val="0022293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99961-5F3D-4952-9CE8-812E78F05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461</Words>
  <Characters>2629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soumu19</dc:creator>
  <cp:keywords/>
  <dc:description/>
  <cp:lastModifiedBy>kankyou12</cp:lastModifiedBy>
  <cp:revision>25</cp:revision>
  <cp:lastPrinted>2024-07-30T07:49:00Z</cp:lastPrinted>
  <dcterms:created xsi:type="dcterms:W3CDTF">2024-07-16T08:36:00Z</dcterms:created>
  <dcterms:modified xsi:type="dcterms:W3CDTF">2024-10-30T00:53:00Z</dcterms:modified>
</cp:coreProperties>
</file>